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A833B" w14:textId="77777777" w:rsidR="00F616FB" w:rsidRDefault="00F616FB">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s>
        <w:rPr>
          <w:b/>
          <w:sz w:val="26"/>
          <w:szCs w:val="26"/>
        </w:rPr>
      </w:pPr>
    </w:p>
    <w:p w14:paraId="61998C36" w14:textId="6F3BBA9A" w:rsidR="00070F30" w:rsidRPr="000C0868" w:rsidRDefault="00070F30">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s>
        <w:rPr>
          <w:sz w:val="26"/>
          <w:szCs w:val="26"/>
        </w:rPr>
      </w:pPr>
      <w:r w:rsidRPr="00A04087">
        <w:rPr>
          <w:b/>
          <w:sz w:val="26"/>
          <w:szCs w:val="26"/>
        </w:rPr>
        <w:t>Ofício</w:t>
      </w:r>
      <w:r w:rsidRPr="00A04087">
        <w:rPr>
          <w:sz w:val="26"/>
          <w:szCs w:val="26"/>
        </w:rPr>
        <w:t xml:space="preserve"> </w:t>
      </w:r>
      <w:r w:rsidRPr="00A04087">
        <w:rPr>
          <w:b/>
          <w:sz w:val="26"/>
          <w:szCs w:val="26"/>
        </w:rPr>
        <w:t xml:space="preserve">nº </w:t>
      </w:r>
      <w:r w:rsidR="00A04087" w:rsidRPr="00A04087">
        <w:rPr>
          <w:b/>
          <w:sz w:val="26"/>
          <w:szCs w:val="26"/>
        </w:rPr>
        <w:t>0</w:t>
      </w:r>
      <w:r w:rsidR="00BE7838">
        <w:rPr>
          <w:b/>
          <w:sz w:val="26"/>
          <w:szCs w:val="26"/>
        </w:rPr>
        <w:t>12</w:t>
      </w:r>
      <w:r w:rsidRPr="00A04087">
        <w:rPr>
          <w:b/>
          <w:sz w:val="26"/>
          <w:szCs w:val="26"/>
        </w:rPr>
        <w:t>/</w:t>
      </w:r>
      <w:r w:rsidR="002D15C3" w:rsidRPr="00A04087">
        <w:rPr>
          <w:b/>
          <w:sz w:val="26"/>
          <w:szCs w:val="26"/>
        </w:rPr>
        <w:t>2025</w:t>
      </w:r>
      <w:r w:rsidRPr="00A04087">
        <w:rPr>
          <w:b/>
          <w:sz w:val="26"/>
          <w:szCs w:val="26"/>
        </w:rPr>
        <w:t xml:space="preserve"> (GAB)</w:t>
      </w:r>
      <w:r w:rsidR="00317081" w:rsidRPr="000C0868">
        <w:rPr>
          <w:sz w:val="26"/>
          <w:szCs w:val="26"/>
        </w:rPr>
        <w:tab/>
        <w:t xml:space="preserve">                    </w:t>
      </w:r>
    </w:p>
    <w:p w14:paraId="3D37746D" w14:textId="77777777" w:rsidR="00EC0A05" w:rsidRDefault="00EC0A05">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s>
        <w:rPr>
          <w:sz w:val="26"/>
          <w:szCs w:val="26"/>
        </w:rPr>
      </w:pPr>
    </w:p>
    <w:p w14:paraId="631E4328" w14:textId="77777777" w:rsidR="00E93576" w:rsidRPr="000C0868" w:rsidRDefault="00E93576">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s>
        <w:rPr>
          <w:sz w:val="26"/>
          <w:szCs w:val="26"/>
        </w:rPr>
      </w:pPr>
    </w:p>
    <w:p w14:paraId="22B5060A" w14:textId="1B660DE1" w:rsidR="00E7063A" w:rsidRDefault="00070F30" w:rsidP="00D9455E">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s>
        <w:rPr>
          <w:b/>
          <w:sz w:val="26"/>
          <w:szCs w:val="26"/>
        </w:rPr>
      </w:pPr>
      <w:r w:rsidRPr="000C0868">
        <w:rPr>
          <w:sz w:val="26"/>
          <w:szCs w:val="26"/>
        </w:rPr>
        <w:tab/>
      </w:r>
      <w:r w:rsidRPr="000C0868">
        <w:rPr>
          <w:sz w:val="26"/>
          <w:szCs w:val="26"/>
        </w:rPr>
        <w:tab/>
      </w:r>
      <w:r w:rsidRPr="000C0868">
        <w:rPr>
          <w:sz w:val="26"/>
          <w:szCs w:val="26"/>
        </w:rPr>
        <w:tab/>
      </w:r>
      <w:r w:rsidRPr="000C0868">
        <w:rPr>
          <w:sz w:val="26"/>
          <w:szCs w:val="26"/>
        </w:rPr>
        <w:tab/>
      </w:r>
      <w:r w:rsidRPr="000C0868">
        <w:rPr>
          <w:sz w:val="26"/>
          <w:szCs w:val="26"/>
        </w:rPr>
        <w:tab/>
        <w:t xml:space="preserve">  </w:t>
      </w:r>
      <w:r w:rsidRPr="000C0868">
        <w:rPr>
          <w:b/>
          <w:sz w:val="26"/>
          <w:szCs w:val="26"/>
        </w:rPr>
        <w:t xml:space="preserve">Brasília-DF, em </w:t>
      </w:r>
      <w:r w:rsidR="00BE7838">
        <w:rPr>
          <w:b/>
          <w:sz w:val="26"/>
          <w:szCs w:val="26"/>
        </w:rPr>
        <w:t>16</w:t>
      </w:r>
      <w:r w:rsidR="00F30CDC" w:rsidRPr="000C0868">
        <w:rPr>
          <w:b/>
          <w:sz w:val="26"/>
          <w:szCs w:val="26"/>
        </w:rPr>
        <w:t xml:space="preserve"> de </w:t>
      </w:r>
      <w:r w:rsidR="00BE7838">
        <w:rPr>
          <w:b/>
          <w:sz w:val="26"/>
          <w:szCs w:val="26"/>
        </w:rPr>
        <w:t>dezembro</w:t>
      </w:r>
      <w:r w:rsidR="00F30CDC" w:rsidRPr="000C0868">
        <w:rPr>
          <w:b/>
          <w:sz w:val="26"/>
          <w:szCs w:val="26"/>
        </w:rPr>
        <w:t xml:space="preserve"> de </w:t>
      </w:r>
      <w:r w:rsidR="002D15C3">
        <w:rPr>
          <w:b/>
          <w:sz w:val="26"/>
          <w:szCs w:val="26"/>
        </w:rPr>
        <w:t>2025</w:t>
      </w:r>
      <w:r w:rsidR="00F30CDC" w:rsidRPr="000C0868">
        <w:rPr>
          <w:b/>
          <w:sz w:val="26"/>
          <w:szCs w:val="26"/>
        </w:rPr>
        <w:t xml:space="preserve">. </w:t>
      </w:r>
    </w:p>
    <w:p w14:paraId="5B90F2F2" w14:textId="77777777" w:rsidR="00BC1BBE" w:rsidRPr="000C0868" w:rsidRDefault="00BC1BBE" w:rsidP="00D9455E">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s>
        <w:rPr>
          <w:sz w:val="26"/>
          <w:szCs w:val="26"/>
        </w:rPr>
      </w:pPr>
    </w:p>
    <w:p w14:paraId="10E3763A" w14:textId="77777777" w:rsidR="005F1968" w:rsidRDefault="005F1968" w:rsidP="00E7063A">
      <w:pPr>
        <w:rPr>
          <w:sz w:val="26"/>
          <w:szCs w:val="26"/>
        </w:rPr>
      </w:pPr>
    </w:p>
    <w:p w14:paraId="1E5C9321" w14:textId="77777777" w:rsidR="004174AA" w:rsidRPr="000C0868" w:rsidRDefault="004174AA" w:rsidP="00E7063A">
      <w:pPr>
        <w:rPr>
          <w:sz w:val="26"/>
          <w:szCs w:val="26"/>
        </w:rPr>
      </w:pPr>
    </w:p>
    <w:p w14:paraId="72215E41" w14:textId="77777777" w:rsidR="00CF594B" w:rsidRPr="00D153FF" w:rsidRDefault="00CF594B" w:rsidP="00CF594B">
      <w:pPr>
        <w:pStyle w:val="Ttulo5"/>
        <w:rPr>
          <w:sz w:val="26"/>
          <w:szCs w:val="26"/>
        </w:rPr>
      </w:pPr>
      <w:r w:rsidRPr="00D153FF">
        <w:rPr>
          <w:sz w:val="26"/>
          <w:szCs w:val="26"/>
        </w:rPr>
        <w:t>À Sua Excelência</w:t>
      </w:r>
    </w:p>
    <w:p w14:paraId="48A51AEE" w14:textId="7105D2FC" w:rsidR="00412829" w:rsidRDefault="002E20D1" w:rsidP="00CF594B">
      <w:pPr>
        <w:pStyle w:val="NormalWeb"/>
        <w:shd w:val="clear" w:color="auto" w:fill="FFFFFF"/>
        <w:spacing w:before="0" w:after="0"/>
        <w:textAlignment w:val="baseline"/>
        <w:rPr>
          <w:b/>
          <w:bCs/>
          <w:sz w:val="26"/>
          <w:szCs w:val="26"/>
        </w:rPr>
      </w:pPr>
      <w:r>
        <w:rPr>
          <w:b/>
          <w:bCs/>
          <w:sz w:val="26"/>
          <w:szCs w:val="26"/>
        </w:rPr>
        <w:t>VITAL DO RÊGO</w:t>
      </w:r>
    </w:p>
    <w:p w14:paraId="36AC4820" w14:textId="10A08F73" w:rsidR="00215995" w:rsidRDefault="002E20D1" w:rsidP="00CF594B">
      <w:pPr>
        <w:pStyle w:val="NormalWeb"/>
        <w:shd w:val="clear" w:color="auto" w:fill="FFFFFF"/>
        <w:spacing w:before="0" w:after="0"/>
        <w:textAlignment w:val="baseline"/>
        <w:rPr>
          <w:bCs/>
          <w:sz w:val="26"/>
          <w:szCs w:val="26"/>
        </w:rPr>
      </w:pPr>
      <w:r>
        <w:rPr>
          <w:bCs/>
          <w:sz w:val="26"/>
          <w:szCs w:val="26"/>
        </w:rPr>
        <w:t xml:space="preserve">Ministro – Presidente do Tribunal de Contas da União </w:t>
      </w:r>
      <w:r w:rsidR="00BE328D">
        <w:rPr>
          <w:bCs/>
          <w:sz w:val="26"/>
          <w:szCs w:val="26"/>
        </w:rPr>
        <w:t xml:space="preserve">-TCU </w:t>
      </w:r>
    </w:p>
    <w:p w14:paraId="64D12725" w14:textId="77777777" w:rsidR="00215995" w:rsidRDefault="00215995" w:rsidP="00CF594B">
      <w:pPr>
        <w:pStyle w:val="NormalWeb"/>
        <w:shd w:val="clear" w:color="auto" w:fill="FFFFFF"/>
        <w:spacing w:before="0" w:after="0"/>
        <w:textAlignment w:val="baseline"/>
        <w:rPr>
          <w:color w:val="000000" w:themeColor="text1"/>
          <w:sz w:val="26"/>
          <w:szCs w:val="26"/>
        </w:rPr>
      </w:pPr>
    </w:p>
    <w:p w14:paraId="5B3B60A3" w14:textId="6FBBA1A1" w:rsidR="00BC1BBE" w:rsidRDefault="00215995" w:rsidP="00DA6919">
      <w:pPr>
        <w:pStyle w:val="NormalWeb"/>
        <w:jc w:val="both"/>
        <w:textAlignment w:val="baseline"/>
        <w:rPr>
          <w:color w:val="000000" w:themeColor="text1"/>
          <w:sz w:val="26"/>
          <w:szCs w:val="26"/>
          <w:u w:val="single"/>
        </w:rPr>
      </w:pPr>
      <w:r w:rsidRPr="00A4628B">
        <w:rPr>
          <w:b/>
          <w:bCs/>
          <w:color w:val="000000" w:themeColor="text1"/>
          <w:sz w:val="26"/>
          <w:szCs w:val="26"/>
          <w:u w:val="single"/>
        </w:rPr>
        <w:t>Assunto:</w:t>
      </w:r>
      <w:r w:rsidR="00F923D7" w:rsidRPr="00A4628B">
        <w:rPr>
          <w:color w:val="000000" w:themeColor="text1"/>
          <w:sz w:val="26"/>
          <w:szCs w:val="26"/>
          <w:u w:val="single"/>
        </w:rPr>
        <w:t xml:space="preserve"> </w:t>
      </w:r>
      <w:r w:rsidR="00A4628B" w:rsidRPr="00A4628B">
        <w:rPr>
          <w:color w:val="000000" w:themeColor="text1"/>
          <w:sz w:val="26"/>
          <w:szCs w:val="26"/>
          <w:u w:val="single"/>
        </w:rPr>
        <w:t xml:space="preserve">representação para adoção de medida cautelar relativa à renovação da concessão da </w:t>
      </w:r>
      <w:r w:rsidR="00DA6919">
        <w:rPr>
          <w:color w:val="000000" w:themeColor="text1"/>
          <w:sz w:val="26"/>
          <w:szCs w:val="26"/>
          <w:u w:val="single"/>
        </w:rPr>
        <w:t>E</w:t>
      </w:r>
      <w:r w:rsidR="00A4628B" w:rsidRPr="00A4628B">
        <w:rPr>
          <w:color w:val="000000" w:themeColor="text1"/>
          <w:sz w:val="26"/>
          <w:szCs w:val="26"/>
          <w:u w:val="single"/>
        </w:rPr>
        <w:t xml:space="preserve">nel distribuição </w:t>
      </w:r>
      <w:r w:rsidR="00DA6919">
        <w:rPr>
          <w:color w:val="000000" w:themeColor="text1"/>
          <w:sz w:val="26"/>
          <w:szCs w:val="26"/>
          <w:u w:val="single"/>
        </w:rPr>
        <w:t>S</w:t>
      </w:r>
      <w:r w:rsidR="00A4628B" w:rsidRPr="00A4628B">
        <w:rPr>
          <w:color w:val="000000" w:themeColor="text1"/>
          <w:sz w:val="26"/>
          <w:szCs w:val="26"/>
          <w:u w:val="single"/>
        </w:rPr>
        <w:t xml:space="preserve">ão </w:t>
      </w:r>
      <w:r w:rsidR="00DA6919">
        <w:rPr>
          <w:color w:val="000000" w:themeColor="text1"/>
          <w:sz w:val="26"/>
          <w:szCs w:val="26"/>
          <w:u w:val="single"/>
        </w:rPr>
        <w:t>P</w:t>
      </w:r>
      <w:r w:rsidR="00A4628B" w:rsidRPr="00A4628B">
        <w:rPr>
          <w:color w:val="000000" w:themeColor="text1"/>
          <w:sz w:val="26"/>
          <w:szCs w:val="26"/>
          <w:u w:val="single"/>
        </w:rPr>
        <w:t>aulo</w:t>
      </w:r>
      <w:r w:rsidR="00DA6919">
        <w:rPr>
          <w:color w:val="000000" w:themeColor="text1"/>
          <w:sz w:val="26"/>
          <w:szCs w:val="26"/>
          <w:u w:val="single"/>
        </w:rPr>
        <w:t>.</w:t>
      </w:r>
    </w:p>
    <w:p w14:paraId="56AFA25C" w14:textId="77777777" w:rsidR="00DA6919" w:rsidRPr="0064718F" w:rsidRDefault="00DA6919" w:rsidP="00DA6919">
      <w:pPr>
        <w:pStyle w:val="NormalWeb"/>
        <w:jc w:val="both"/>
        <w:textAlignment w:val="baseline"/>
        <w:rPr>
          <w:color w:val="000000" w:themeColor="text1"/>
          <w:sz w:val="26"/>
          <w:szCs w:val="26"/>
          <w:u w:val="single"/>
        </w:rPr>
      </w:pPr>
    </w:p>
    <w:p w14:paraId="2B3C2BEC" w14:textId="77777777" w:rsidR="00215995" w:rsidRPr="0064718F" w:rsidRDefault="00215995" w:rsidP="00215995">
      <w:pPr>
        <w:pStyle w:val="NormalWeb"/>
        <w:textAlignment w:val="baseline"/>
        <w:rPr>
          <w:color w:val="000000" w:themeColor="text1"/>
          <w:sz w:val="26"/>
          <w:szCs w:val="26"/>
        </w:rPr>
      </w:pPr>
    </w:p>
    <w:p w14:paraId="52C6B4EA" w14:textId="79D7EE9F" w:rsidR="00215995" w:rsidRPr="0064718F" w:rsidRDefault="00215995" w:rsidP="00215995">
      <w:pPr>
        <w:pStyle w:val="NormalWeb"/>
        <w:shd w:val="clear" w:color="auto" w:fill="FFFFFF"/>
        <w:spacing w:before="0" w:after="0"/>
        <w:textAlignment w:val="baseline"/>
        <w:rPr>
          <w:color w:val="000000" w:themeColor="text1"/>
          <w:sz w:val="26"/>
          <w:szCs w:val="26"/>
        </w:rPr>
      </w:pPr>
      <w:r w:rsidRPr="0064718F">
        <w:rPr>
          <w:color w:val="000000" w:themeColor="text1"/>
          <w:sz w:val="26"/>
          <w:szCs w:val="26"/>
        </w:rPr>
        <w:t>Excelentíssim</w:t>
      </w:r>
      <w:r w:rsidR="008B0A44">
        <w:rPr>
          <w:color w:val="000000" w:themeColor="text1"/>
          <w:sz w:val="26"/>
          <w:szCs w:val="26"/>
        </w:rPr>
        <w:t>o</w:t>
      </w:r>
      <w:r w:rsidRPr="0064718F">
        <w:rPr>
          <w:color w:val="000000" w:themeColor="text1"/>
          <w:sz w:val="26"/>
          <w:szCs w:val="26"/>
        </w:rPr>
        <w:t xml:space="preserve"> Senho</w:t>
      </w:r>
      <w:r w:rsidR="008B0A44">
        <w:rPr>
          <w:color w:val="000000" w:themeColor="text1"/>
          <w:sz w:val="26"/>
          <w:szCs w:val="26"/>
        </w:rPr>
        <w:t>r</w:t>
      </w:r>
      <w:r w:rsidR="00BE328D" w:rsidRPr="0064718F">
        <w:rPr>
          <w:color w:val="000000" w:themeColor="text1"/>
          <w:sz w:val="26"/>
          <w:szCs w:val="26"/>
        </w:rPr>
        <w:t xml:space="preserve"> Ministro Presidente do TCU </w:t>
      </w:r>
    </w:p>
    <w:p w14:paraId="139D3BCE" w14:textId="77777777" w:rsidR="00215995" w:rsidRDefault="00215995" w:rsidP="00215995">
      <w:pPr>
        <w:pStyle w:val="NormalWeb"/>
        <w:textAlignment w:val="baseline"/>
        <w:rPr>
          <w:color w:val="000000" w:themeColor="text1"/>
          <w:sz w:val="26"/>
          <w:szCs w:val="26"/>
        </w:rPr>
      </w:pPr>
    </w:p>
    <w:p w14:paraId="18BEA8F5" w14:textId="77777777" w:rsidR="00BC1BBE" w:rsidRPr="0064718F" w:rsidRDefault="00BC1BBE" w:rsidP="00215995">
      <w:pPr>
        <w:pStyle w:val="NormalWeb"/>
        <w:textAlignment w:val="baseline"/>
        <w:rPr>
          <w:color w:val="000000" w:themeColor="text1"/>
          <w:sz w:val="26"/>
          <w:szCs w:val="26"/>
        </w:rPr>
      </w:pPr>
    </w:p>
    <w:p w14:paraId="51A05BB8" w14:textId="39C6893F" w:rsidR="00A4628B" w:rsidRPr="00A4628B" w:rsidRDefault="00A4628B" w:rsidP="0066246E">
      <w:pPr>
        <w:pStyle w:val="NormalWeb"/>
        <w:ind w:firstLine="1134"/>
        <w:jc w:val="both"/>
        <w:textAlignment w:val="baseline"/>
        <w:rPr>
          <w:color w:val="000000" w:themeColor="text1"/>
          <w:sz w:val="26"/>
          <w:szCs w:val="26"/>
        </w:rPr>
      </w:pPr>
      <w:r w:rsidRPr="0069177A">
        <w:rPr>
          <w:color w:val="000000" w:themeColor="text1"/>
          <w:sz w:val="26"/>
          <w:szCs w:val="26"/>
        </w:rPr>
        <w:t>Informo a Vossa Excelência que, na última sexta-feira, apresentei representação junto ao Tribunal de Contas da União (TCU) com o objetivo de que seja adotada medida cautelar determinando à Agência Nacional de Energia Elétrica (ANEEL) a suspensão de qualquer ato administrativo relacionado à renovação da concessão da Enel Distribuição São Paulo. Tal medida se faz necessária para que sejam analisadas, de forma detalhada, as condições técnicas, econômicas e operacionais da concessionária, considerando a relevância do serviço público prestado e os impactos diretos à população</w:t>
      </w:r>
      <w:r w:rsidR="00D207C9" w:rsidRPr="0069177A">
        <w:rPr>
          <w:color w:val="000000" w:themeColor="text1"/>
          <w:sz w:val="26"/>
          <w:szCs w:val="26"/>
        </w:rPr>
        <w:t xml:space="preserve"> ( TC</w:t>
      </w:r>
      <w:r w:rsidR="0069177A" w:rsidRPr="0069177A">
        <w:rPr>
          <w:color w:val="000000" w:themeColor="text1"/>
          <w:sz w:val="26"/>
          <w:szCs w:val="26"/>
        </w:rPr>
        <w:t xml:space="preserve"> </w:t>
      </w:r>
      <w:hyperlink r:id="rId11" w:tgtFrame="_blank" w:tooltip="Abrir processo no eTCU" w:history="1">
        <w:r w:rsidR="0069177A" w:rsidRPr="0069177A">
          <w:rPr>
            <w:color w:val="000000" w:themeColor="text1"/>
            <w:sz w:val="26"/>
            <w:szCs w:val="26"/>
          </w:rPr>
          <w:t>024.580/2025-2</w:t>
        </w:r>
      </w:hyperlink>
      <w:r w:rsidR="0069177A" w:rsidRPr="0069177A">
        <w:rPr>
          <w:color w:val="000000" w:themeColor="text1"/>
          <w:sz w:val="26"/>
          <w:szCs w:val="26"/>
        </w:rPr>
        <w:t>)</w:t>
      </w:r>
      <w:r w:rsidR="0069177A">
        <w:rPr>
          <w:color w:val="000000" w:themeColor="text1"/>
          <w:sz w:val="26"/>
          <w:szCs w:val="26"/>
        </w:rPr>
        <w:t>.</w:t>
      </w:r>
    </w:p>
    <w:p w14:paraId="4FEEA7B2" w14:textId="2B4D05C0" w:rsidR="00EB176C" w:rsidRDefault="00A4628B" w:rsidP="00A4628B">
      <w:pPr>
        <w:pStyle w:val="NormalWeb"/>
        <w:ind w:firstLine="1134"/>
        <w:jc w:val="both"/>
        <w:textAlignment w:val="baseline"/>
        <w:rPr>
          <w:color w:val="000000" w:themeColor="text1"/>
          <w:sz w:val="26"/>
          <w:szCs w:val="26"/>
        </w:rPr>
      </w:pPr>
      <w:r w:rsidRPr="00A4628B">
        <w:rPr>
          <w:color w:val="000000" w:themeColor="text1"/>
          <w:sz w:val="26"/>
          <w:szCs w:val="26"/>
        </w:rPr>
        <w:t xml:space="preserve">Sobre o tema, destaco que, conforme matéria veiculada </w:t>
      </w:r>
      <w:r w:rsidR="00283A7E">
        <w:rPr>
          <w:color w:val="000000" w:themeColor="text1"/>
          <w:sz w:val="26"/>
          <w:szCs w:val="26"/>
        </w:rPr>
        <w:t>ontem pela CNN Brasil</w:t>
      </w:r>
      <w:r w:rsidRPr="00A4628B">
        <w:rPr>
          <w:color w:val="000000" w:themeColor="text1"/>
          <w:sz w:val="26"/>
          <w:szCs w:val="26"/>
        </w:rPr>
        <w:t xml:space="preserve">, a política de aplicação de multas pela ANEEL tem se mostrado ineficaz. </w:t>
      </w:r>
      <w:r w:rsidR="00283A7E">
        <w:rPr>
          <w:color w:val="000000" w:themeColor="text1"/>
          <w:sz w:val="26"/>
          <w:szCs w:val="26"/>
        </w:rPr>
        <w:t>Digo isso pois d</w:t>
      </w:r>
      <w:r w:rsidRPr="00A4628B">
        <w:rPr>
          <w:color w:val="000000" w:themeColor="text1"/>
          <w:sz w:val="26"/>
          <w:szCs w:val="26"/>
        </w:rPr>
        <w:t>o total de R$ 374.441.362,71 em multas aplicadas à Enel</w:t>
      </w:r>
      <w:r w:rsidR="00761E70">
        <w:rPr>
          <w:color w:val="000000" w:themeColor="text1"/>
          <w:sz w:val="26"/>
          <w:szCs w:val="26"/>
        </w:rPr>
        <w:t xml:space="preserve"> em São Paulo</w:t>
      </w:r>
      <w:r w:rsidRPr="00A4628B">
        <w:rPr>
          <w:color w:val="000000" w:themeColor="text1"/>
          <w:sz w:val="26"/>
          <w:szCs w:val="26"/>
        </w:rPr>
        <w:t>, apenas R$ 28.962.231,87 foram efetivamente pagos, enquanto R$ 261.680.064,44 encontram-se judicializados e R$ 83.799.066,40 estão em fase de recurso</w:t>
      </w:r>
      <w:r w:rsidR="00195CDF">
        <w:rPr>
          <w:color w:val="000000" w:themeColor="text1"/>
          <w:sz w:val="26"/>
          <w:szCs w:val="26"/>
        </w:rPr>
        <w:t xml:space="preserve"> (</w:t>
      </w:r>
      <w:hyperlink r:id="rId12" w:history="1">
        <w:r w:rsidR="00EB2A9C" w:rsidRPr="000F03F3">
          <w:rPr>
            <w:rStyle w:val="Hyperlink"/>
            <w:sz w:val="26"/>
            <w:szCs w:val="26"/>
          </w:rPr>
          <w:t>https://www.youtube.com/watch?v=qhO0rnOXhmE</w:t>
        </w:r>
      </w:hyperlink>
      <w:r w:rsidR="00EB2A9C">
        <w:rPr>
          <w:color w:val="000000" w:themeColor="text1"/>
          <w:sz w:val="26"/>
          <w:szCs w:val="26"/>
        </w:rPr>
        <w:t xml:space="preserve">). </w:t>
      </w:r>
    </w:p>
    <w:p w14:paraId="638F1F23" w14:textId="77777777" w:rsidR="005E1B34" w:rsidRDefault="00AD6F8D" w:rsidP="00A4628B">
      <w:pPr>
        <w:pStyle w:val="NormalWeb"/>
        <w:ind w:firstLine="1134"/>
        <w:jc w:val="both"/>
        <w:textAlignment w:val="baseline"/>
        <w:rPr>
          <w:color w:val="000000" w:themeColor="text1"/>
          <w:sz w:val="26"/>
          <w:szCs w:val="26"/>
        </w:rPr>
      </w:pPr>
      <w:r w:rsidRPr="00AD6F8D">
        <w:rPr>
          <w:color w:val="000000" w:themeColor="text1"/>
          <w:sz w:val="26"/>
          <w:szCs w:val="26"/>
          <w:u w:val="single"/>
        </w:rPr>
        <w:t>Os dados apresentados revelam uma realidade preocupante: apenas 7% das multas aplicadas à concessionária foram efetivamente quitadas.</w:t>
      </w:r>
      <w:r w:rsidRPr="00AD6F8D">
        <w:rPr>
          <w:color w:val="000000" w:themeColor="text1"/>
          <w:sz w:val="26"/>
          <w:szCs w:val="26"/>
        </w:rPr>
        <w:t xml:space="preserve"> </w:t>
      </w:r>
      <w:r w:rsidRPr="006064B4">
        <w:rPr>
          <w:b/>
          <w:bCs/>
          <w:color w:val="000000" w:themeColor="text1"/>
          <w:sz w:val="26"/>
          <w:szCs w:val="26"/>
        </w:rPr>
        <w:t>Esse cenário expõe de forma clara a ineficácia da estratégia de penalização por meio de multas, que, ao invés de promover o cumprimento das normas e a responsabilização da concessionária, tem se mostrado insuficiente para gerar os resultados esperados.</w:t>
      </w:r>
      <w:r w:rsidRPr="00AD6F8D">
        <w:rPr>
          <w:color w:val="000000" w:themeColor="text1"/>
          <w:sz w:val="26"/>
          <w:szCs w:val="26"/>
        </w:rPr>
        <w:t xml:space="preserve"> </w:t>
      </w:r>
      <w:r w:rsidR="00A525F7">
        <w:rPr>
          <w:color w:val="000000" w:themeColor="text1"/>
          <w:sz w:val="26"/>
          <w:szCs w:val="26"/>
        </w:rPr>
        <w:t xml:space="preserve"> </w:t>
      </w:r>
    </w:p>
    <w:p w14:paraId="3BDCBC71" w14:textId="4F3C9E3B" w:rsidR="00AD6F8D" w:rsidRDefault="00A525F7" w:rsidP="00A4628B">
      <w:pPr>
        <w:pStyle w:val="NormalWeb"/>
        <w:ind w:firstLine="1134"/>
        <w:jc w:val="both"/>
        <w:textAlignment w:val="baseline"/>
        <w:rPr>
          <w:color w:val="000000" w:themeColor="text1"/>
          <w:sz w:val="26"/>
          <w:szCs w:val="26"/>
        </w:rPr>
      </w:pPr>
      <w:r>
        <w:rPr>
          <w:color w:val="000000" w:themeColor="text1"/>
          <w:sz w:val="26"/>
          <w:szCs w:val="26"/>
        </w:rPr>
        <w:t>Certamente a</w:t>
      </w:r>
      <w:r w:rsidR="00AD6F8D" w:rsidRPr="00AD6F8D">
        <w:rPr>
          <w:color w:val="000000" w:themeColor="text1"/>
          <w:sz w:val="26"/>
          <w:szCs w:val="26"/>
        </w:rPr>
        <w:t xml:space="preserve"> situação </w:t>
      </w:r>
      <w:r>
        <w:rPr>
          <w:color w:val="000000" w:themeColor="text1"/>
          <w:sz w:val="26"/>
          <w:szCs w:val="26"/>
        </w:rPr>
        <w:t>tende a ser</w:t>
      </w:r>
      <w:r w:rsidR="00AD6F8D" w:rsidRPr="00AD6F8D">
        <w:rPr>
          <w:color w:val="000000" w:themeColor="text1"/>
          <w:sz w:val="26"/>
          <w:szCs w:val="26"/>
        </w:rPr>
        <w:t xml:space="preserve"> agravada pela presença de um corpo jurídico robusto por parte da concessionária, que parece utilizar sua estrutura legal como um mecanismo para driblar as penalidades impostas, enfraquecendo o poder coercitivo das autoridades competentes. Essa dinâmica não apenas questiona a efetividade das medidas </w:t>
      </w:r>
      <w:r w:rsidR="00AD6F8D" w:rsidRPr="00AD6F8D">
        <w:rPr>
          <w:color w:val="000000" w:themeColor="text1"/>
          <w:sz w:val="26"/>
          <w:szCs w:val="26"/>
        </w:rPr>
        <w:lastRenderedPageBreak/>
        <w:t>adotadas, mas também levanta dúvidas sobre a capacidade do sistema de fiscalização em garantir que as concessionárias sejam devidamente responsabilizadas por suas ações.</w:t>
      </w:r>
    </w:p>
    <w:p w14:paraId="111D656A" w14:textId="77777777" w:rsidR="001A572D" w:rsidRDefault="005E1B34" w:rsidP="005E1B34">
      <w:pPr>
        <w:pStyle w:val="NormalWeb"/>
        <w:ind w:firstLine="1134"/>
        <w:jc w:val="both"/>
        <w:textAlignment w:val="baseline"/>
        <w:rPr>
          <w:color w:val="000000" w:themeColor="text1"/>
          <w:sz w:val="26"/>
          <w:szCs w:val="26"/>
        </w:rPr>
      </w:pPr>
      <w:r>
        <w:rPr>
          <w:color w:val="000000" w:themeColor="text1"/>
          <w:sz w:val="26"/>
          <w:szCs w:val="26"/>
        </w:rPr>
        <w:t xml:space="preserve">Reforço </w:t>
      </w:r>
      <w:r w:rsidR="00A4628B" w:rsidRPr="00A4628B">
        <w:rPr>
          <w:color w:val="000000" w:themeColor="text1"/>
          <w:sz w:val="26"/>
          <w:szCs w:val="26"/>
        </w:rPr>
        <w:t xml:space="preserve">que eventos como quedas de árvores, enchentes e desabamentos, decorrentes de condições climáticas adversas, têm causado interrupções no fornecimento de energia elétrica, afetando milhares de consumidores. Embora impactantes, esses episódios não podem ser considerados imprevisíveis, especialmente em regiões como São Paulo, que historicamente enfrentam chuvas intensas, ventos fortes e granizo. </w:t>
      </w:r>
    </w:p>
    <w:p w14:paraId="7E5B625F" w14:textId="77777777" w:rsidR="00796FDF" w:rsidRDefault="001A572D" w:rsidP="00796FDF">
      <w:pPr>
        <w:pStyle w:val="NormalWeb"/>
        <w:ind w:firstLine="1134"/>
        <w:jc w:val="both"/>
        <w:textAlignment w:val="baseline"/>
        <w:rPr>
          <w:color w:val="000000" w:themeColor="text1"/>
          <w:sz w:val="26"/>
          <w:szCs w:val="26"/>
        </w:rPr>
      </w:pPr>
      <w:r>
        <w:rPr>
          <w:color w:val="000000" w:themeColor="text1"/>
          <w:sz w:val="26"/>
          <w:szCs w:val="26"/>
        </w:rPr>
        <w:t>Sendo assim, a</w:t>
      </w:r>
      <w:r w:rsidR="00A4628B" w:rsidRPr="00A4628B">
        <w:rPr>
          <w:color w:val="000000" w:themeColor="text1"/>
          <w:sz w:val="26"/>
          <w:szCs w:val="26"/>
        </w:rPr>
        <w:t xml:space="preserve"> previsibilidade desses fenômenos exige das concessionárias um planejamento robusto e investimentos adequados para mitigar os impactos e garantir a continuidade do serviço. </w:t>
      </w:r>
      <w:r>
        <w:rPr>
          <w:color w:val="000000" w:themeColor="text1"/>
          <w:sz w:val="26"/>
          <w:szCs w:val="26"/>
        </w:rPr>
        <w:t>A meu ver, a</w:t>
      </w:r>
      <w:r w:rsidR="00A4628B" w:rsidRPr="00A4628B">
        <w:rPr>
          <w:color w:val="000000" w:themeColor="text1"/>
          <w:sz w:val="26"/>
          <w:szCs w:val="26"/>
        </w:rPr>
        <w:t xml:space="preserve"> ausência de medidas preventivas e de investimentos suficientes por parte da Enel evidencia falhas graves na prestação do serviço público, contrariando os princípios constitucionais e legais que regem a concessão de serviços públicos, como a qualidade, eficiência e continuidade.</w:t>
      </w:r>
    </w:p>
    <w:p w14:paraId="0C54C7C7" w14:textId="77777777" w:rsidR="00796FDF" w:rsidRDefault="00A4628B" w:rsidP="00796FDF">
      <w:pPr>
        <w:pStyle w:val="NormalWeb"/>
        <w:ind w:firstLine="1134"/>
        <w:jc w:val="both"/>
        <w:textAlignment w:val="baseline"/>
        <w:rPr>
          <w:b/>
          <w:bCs/>
          <w:color w:val="000000" w:themeColor="text1"/>
          <w:sz w:val="26"/>
          <w:szCs w:val="26"/>
        </w:rPr>
      </w:pPr>
      <w:r w:rsidRPr="00A4628B">
        <w:rPr>
          <w:color w:val="000000" w:themeColor="text1"/>
          <w:sz w:val="26"/>
          <w:szCs w:val="26"/>
        </w:rPr>
        <w:t xml:space="preserve">Nesse contexto, </w:t>
      </w:r>
      <w:r w:rsidRPr="00796FDF">
        <w:rPr>
          <w:b/>
          <w:bCs/>
          <w:color w:val="000000" w:themeColor="text1"/>
          <w:sz w:val="26"/>
          <w:szCs w:val="26"/>
        </w:rPr>
        <w:t>reforço a necessidade de atuação tempestiva e exaustiva do TCU no caso, considerando a iminência da renovação da concessão. A adoção de uma medida cautelar não apenas evitará a perpetuação de concessões inadequadas, mas também permitirá a análise criteriosa das condições da concessionária, promovendo a eficiência e a responsabilidade no setor de distribuição de energia elétrica.</w:t>
      </w:r>
    </w:p>
    <w:p w14:paraId="704F42BA" w14:textId="08DFC9FE" w:rsidR="00A4628B" w:rsidRPr="00796FDF" w:rsidRDefault="00A4628B" w:rsidP="00796FDF">
      <w:pPr>
        <w:pStyle w:val="NormalWeb"/>
        <w:ind w:firstLine="1134"/>
        <w:jc w:val="both"/>
        <w:textAlignment w:val="baseline"/>
        <w:rPr>
          <w:b/>
          <w:bCs/>
          <w:color w:val="000000" w:themeColor="text1"/>
          <w:sz w:val="26"/>
          <w:szCs w:val="26"/>
        </w:rPr>
      </w:pPr>
      <w:r w:rsidRPr="00A4628B">
        <w:rPr>
          <w:color w:val="000000" w:themeColor="text1"/>
          <w:sz w:val="26"/>
          <w:szCs w:val="26"/>
        </w:rPr>
        <w:t>Por fim, destaco que a fragmentação da concessão em partes menores, conforme sugerido pelo governador do estado de São Paulo, pode ser uma solução eficaz para melhorar a qualidade do serviço prestado, fomentar a concorrência e garantir maior capacidade de resposta a eventos climáticos adversos. Essa medida, alinhada à legislação vigente, assegurará maior transparência e competitividade no processo de concessão, beneficiando diretamente os consumidores.</w:t>
      </w:r>
    </w:p>
    <w:p w14:paraId="2BBFD31B" w14:textId="77777777" w:rsidR="00A4628B" w:rsidRPr="00A4628B" w:rsidRDefault="00A4628B" w:rsidP="00A4628B">
      <w:pPr>
        <w:pStyle w:val="NormalWeb"/>
        <w:ind w:firstLine="1134"/>
        <w:jc w:val="both"/>
        <w:textAlignment w:val="baseline"/>
        <w:rPr>
          <w:color w:val="000000" w:themeColor="text1"/>
          <w:sz w:val="26"/>
          <w:szCs w:val="26"/>
        </w:rPr>
      </w:pPr>
    </w:p>
    <w:p w14:paraId="460B0D9C" w14:textId="77777777" w:rsidR="001A3AAA" w:rsidRPr="001A3AAA" w:rsidRDefault="001A3AAA" w:rsidP="001A3AAA">
      <w:pPr>
        <w:pStyle w:val="NormalWeb"/>
        <w:rPr>
          <w:color w:val="000000" w:themeColor="text1"/>
          <w:sz w:val="26"/>
          <w:szCs w:val="26"/>
        </w:rPr>
      </w:pPr>
      <w:r w:rsidRPr="001A3AAA">
        <w:rPr>
          <w:color w:val="000000" w:themeColor="text1"/>
          <w:sz w:val="26"/>
          <w:szCs w:val="26"/>
        </w:rPr>
        <w:t>Atenciosamente,</w:t>
      </w:r>
    </w:p>
    <w:p w14:paraId="14992398" w14:textId="77777777" w:rsidR="00B57DCF" w:rsidRPr="00040EF5" w:rsidRDefault="00B57DCF" w:rsidP="00B57DCF">
      <w:pPr>
        <w:pStyle w:val="NormalWeb"/>
        <w:jc w:val="both"/>
        <w:textAlignment w:val="baseline"/>
        <w:rPr>
          <w:color w:val="000000" w:themeColor="text1"/>
          <w:sz w:val="26"/>
          <w:szCs w:val="26"/>
        </w:rPr>
      </w:pPr>
    </w:p>
    <w:p w14:paraId="7CD4B995" w14:textId="77777777" w:rsidR="00EE5C4C" w:rsidRPr="00445FEF" w:rsidRDefault="00EE5C4C" w:rsidP="00317081">
      <w:pPr>
        <w:rPr>
          <w:color w:val="000000" w:themeColor="text1"/>
          <w:sz w:val="26"/>
          <w:szCs w:val="26"/>
        </w:rPr>
      </w:pPr>
    </w:p>
    <w:p w14:paraId="65DC828A" w14:textId="78B88A61" w:rsidR="00317081" w:rsidRPr="00745167" w:rsidRDefault="00317081" w:rsidP="00317081">
      <w:pPr>
        <w:rPr>
          <w:i/>
          <w:iCs/>
          <w:color w:val="000000" w:themeColor="text1"/>
          <w:sz w:val="26"/>
          <w:szCs w:val="26"/>
        </w:rPr>
      </w:pPr>
      <w:r w:rsidRPr="00745167">
        <w:rPr>
          <w:i/>
          <w:iCs/>
          <w:color w:val="000000" w:themeColor="text1"/>
          <w:sz w:val="26"/>
          <w:szCs w:val="26"/>
        </w:rPr>
        <w:t xml:space="preserve">                                                    (</w:t>
      </w:r>
      <w:r w:rsidR="00A53523" w:rsidRPr="00745167">
        <w:rPr>
          <w:i/>
          <w:iCs/>
          <w:color w:val="000000" w:themeColor="text1"/>
          <w:sz w:val="26"/>
          <w:szCs w:val="26"/>
        </w:rPr>
        <w:t>a</w:t>
      </w:r>
      <w:r w:rsidRPr="00745167">
        <w:rPr>
          <w:i/>
          <w:iCs/>
          <w:color w:val="000000" w:themeColor="text1"/>
          <w:sz w:val="26"/>
          <w:szCs w:val="26"/>
        </w:rPr>
        <w:t xml:space="preserve">ssinado </w:t>
      </w:r>
      <w:r w:rsidR="00A53523" w:rsidRPr="00745167">
        <w:rPr>
          <w:i/>
          <w:iCs/>
          <w:color w:val="000000" w:themeColor="text1"/>
          <w:sz w:val="26"/>
          <w:szCs w:val="26"/>
        </w:rPr>
        <w:t>e</w:t>
      </w:r>
      <w:r w:rsidRPr="00745167">
        <w:rPr>
          <w:i/>
          <w:iCs/>
          <w:color w:val="000000" w:themeColor="text1"/>
          <w:sz w:val="26"/>
          <w:szCs w:val="26"/>
        </w:rPr>
        <w:t>letronicamente)</w:t>
      </w:r>
    </w:p>
    <w:p w14:paraId="5788DEBE" w14:textId="77777777" w:rsidR="00317081" w:rsidRPr="00445FEF" w:rsidRDefault="00317081" w:rsidP="00317081">
      <w:pPr>
        <w:suppressLineNumbers/>
        <w:suppressAutoHyphens/>
        <w:spacing w:after="60"/>
        <w:jc w:val="center"/>
        <w:outlineLvl w:val="2"/>
        <w:rPr>
          <w:b/>
          <w:color w:val="000000" w:themeColor="text1"/>
          <w:sz w:val="26"/>
          <w:szCs w:val="26"/>
        </w:rPr>
      </w:pPr>
      <w:r w:rsidRPr="00445FEF">
        <w:rPr>
          <w:b/>
          <w:color w:val="000000" w:themeColor="text1"/>
          <w:sz w:val="26"/>
          <w:szCs w:val="26"/>
        </w:rPr>
        <w:t>Lucas Rocha Furtado</w:t>
      </w:r>
    </w:p>
    <w:p w14:paraId="06CF8465" w14:textId="127FD672" w:rsidR="00070F30" w:rsidRPr="00445FEF" w:rsidRDefault="00317081" w:rsidP="007E2582">
      <w:pPr>
        <w:suppressLineNumbers/>
        <w:suppressAutoHyphens/>
        <w:spacing w:after="60"/>
        <w:jc w:val="center"/>
        <w:outlineLvl w:val="2"/>
        <w:rPr>
          <w:color w:val="000000" w:themeColor="text1"/>
          <w:sz w:val="26"/>
          <w:szCs w:val="26"/>
        </w:rPr>
      </w:pPr>
      <w:r w:rsidRPr="00445FEF">
        <w:rPr>
          <w:color w:val="000000" w:themeColor="text1"/>
          <w:sz w:val="26"/>
          <w:szCs w:val="26"/>
        </w:rPr>
        <w:t>Subprocurador-Geral</w:t>
      </w:r>
    </w:p>
    <w:sectPr w:rsidR="00070F30" w:rsidRPr="00445FEF" w:rsidSect="00317081">
      <w:headerReference w:type="even" r:id="rId13"/>
      <w:headerReference w:type="default" r:id="rId14"/>
      <w:headerReference w:type="first" r:id="rId15"/>
      <w:pgSz w:w="11905" w:h="16837"/>
      <w:pgMar w:top="426" w:right="567" w:bottom="737" w:left="1701" w:header="443"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ACFDB" w14:textId="77777777" w:rsidR="0051643B" w:rsidRDefault="0051643B">
      <w:r>
        <w:separator/>
      </w:r>
    </w:p>
  </w:endnote>
  <w:endnote w:type="continuationSeparator" w:id="0">
    <w:p w14:paraId="3A642351" w14:textId="77777777" w:rsidR="0051643B" w:rsidRDefault="00516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2E8DC" w14:textId="77777777" w:rsidR="0051643B" w:rsidRDefault="0051643B">
      <w:r>
        <w:separator/>
      </w:r>
    </w:p>
  </w:footnote>
  <w:footnote w:type="continuationSeparator" w:id="0">
    <w:p w14:paraId="1743B088" w14:textId="77777777" w:rsidR="0051643B" w:rsidRDefault="00516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EFB98" w14:textId="77777777" w:rsidR="0084370E" w:rsidRDefault="0084370E">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BA6E441" w14:textId="77777777" w:rsidR="0084370E" w:rsidRDefault="0084370E">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BE51E" w14:textId="77777777" w:rsidR="0084370E" w:rsidRDefault="0084370E">
    <w:pPr>
      <w:pStyle w:val="Cabealho"/>
      <w:framePr w:wrap="around" w:vAnchor="text" w:hAnchor="margin" w:xAlign="right" w:y="1"/>
      <w:rPr>
        <w:rStyle w:val="Nmerodepgina"/>
        <w:lang w:val="pt-BR"/>
      </w:rPr>
    </w:pPr>
    <w:r>
      <w:rPr>
        <w:rStyle w:val="Nmerodepgina"/>
      </w:rPr>
      <w:fldChar w:fldCharType="begin"/>
    </w:r>
    <w:r>
      <w:rPr>
        <w:rStyle w:val="Nmerodepgina"/>
        <w:lang w:val="pt-BR"/>
      </w:rPr>
      <w:instrText xml:space="preserve">PAGE  </w:instrText>
    </w:r>
    <w:r>
      <w:rPr>
        <w:rStyle w:val="Nmerodepgina"/>
      </w:rPr>
      <w:fldChar w:fldCharType="separate"/>
    </w:r>
    <w:r w:rsidR="00E76DB9">
      <w:rPr>
        <w:rStyle w:val="Nmerodepgina"/>
        <w:noProof/>
        <w:lang w:val="pt-BR"/>
      </w:rPr>
      <w:t>2</w:t>
    </w:r>
    <w:r>
      <w:rPr>
        <w:rStyle w:val="Nmerodepgina"/>
      </w:rPr>
      <w:fldChar w:fldCharType="end"/>
    </w:r>
  </w:p>
  <w:p w14:paraId="2351A77C" w14:textId="77777777" w:rsidR="0084370E" w:rsidRDefault="0084370E">
    <w:pPr>
      <w:tabs>
        <w:tab w:val="left" w:pos="-2"/>
        <w:tab w:val="left" w:pos="898"/>
        <w:tab w:val="left" w:pos="1798"/>
        <w:tab w:val="left" w:pos="2698"/>
        <w:tab w:val="left" w:pos="3598"/>
        <w:tab w:val="left" w:pos="4498"/>
        <w:tab w:val="left" w:pos="5398"/>
        <w:tab w:val="left" w:pos="6298"/>
        <w:tab w:val="left" w:pos="7198"/>
        <w:tab w:val="left" w:pos="8098"/>
        <w:tab w:val="left" w:pos="8998"/>
        <w:tab w:val="left" w:pos="9898"/>
      </w:tabs>
      <w:ind w:left="-2" w:right="360"/>
      <w:rPr>
        <w:rFonts w:ascii="Arial" w:hAnsi="Arial"/>
        <w:b/>
        <w:sz w:val="16"/>
      </w:rPr>
    </w:pPr>
  </w:p>
  <w:p w14:paraId="0E9315FE" w14:textId="77777777" w:rsidR="0084370E" w:rsidRDefault="0084370E">
    <w:pPr>
      <w:tabs>
        <w:tab w:val="left" w:pos="-2"/>
        <w:tab w:val="left" w:pos="898"/>
        <w:tab w:val="left" w:pos="1798"/>
        <w:tab w:val="left" w:pos="2698"/>
        <w:tab w:val="left" w:pos="3598"/>
        <w:tab w:val="left" w:pos="4498"/>
        <w:tab w:val="left" w:pos="5398"/>
        <w:tab w:val="left" w:pos="6298"/>
        <w:tab w:val="left" w:pos="7198"/>
        <w:tab w:val="left" w:pos="8098"/>
        <w:tab w:val="left" w:pos="8998"/>
        <w:tab w:val="left" w:pos="9898"/>
      </w:tabs>
      <w:ind w:left="-2" w:right="2"/>
      <w:rPr>
        <w:rFonts w:ascii="Arial" w:hAnsi="Arial"/>
        <w:b/>
        <w:sz w:val="16"/>
      </w:rPr>
    </w:pPr>
  </w:p>
  <w:p w14:paraId="3BBF71DD" w14:textId="77777777" w:rsidR="0084370E" w:rsidRDefault="0084370E">
    <w:pPr>
      <w:tabs>
        <w:tab w:val="left" w:pos="-2"/>
        <w:tab w:val="left" w:pos="898"/>
        <w:tab w:val="left" w:pos="1798"/>
        <w:tab w:val="left" w:pos="2698"/>
        <w:tab w:val="left" w:pos="3598"/>
        <w:tab w:val="left" w:pos="4498"/>
        <w:tab w:val="left" w:pos="5398"/>
        <w:tab w:val="left" w:pos="6298"/>
        <w:tab w:val="left" w:pos="7198"/>
        <w:tab w:val="left" w:pos="8098"/>
        <w:tab w:val="left" w:pos="8998"/>
        <w:tab w:val="left" w:pos="9898"/>
      </w:tabs>
      <w:ind w:right="2"/>
      <w:rPr>
        <w:rFonts w:ascii="Arial" w:hAnsi="Arial"/>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07EF0" w14:textId="77777777" w:rsidR="002B6B57" w:rsidRDefault="00536840" w:rsidP="002B6B57">
    <w:pPr>
      <w:pStyle w:val="Cabealho"/>
      <w:jc w:val="center"/>
      <w:rPr>
        <w:rFonts w:ascii="Franklin Gothic Heavy" w:hAnsi="Franklin Gothic Heavy"/>
        <w:sz w:val="18"/>
      </w:rPr>
    </w:pPr>
    <w:r w:rsidRPr="002861D4">
      <w:rPr>
        <w:noProof/>
      </w:rPr>
      <w:drawing>
        <wp:inline distT="0" distB="0" distL="0" distR="0" wp14:anchorId="75CF9B68" wp14:editId="10E3CE3A">
          <wp:extent cx="4064000" cy="711200"/>
          <wp:effectExtent l="0" t="0" r="0" b="0"/>
          <wp:docPr id="1694812493" name="Imagem 1" descr="Text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ext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4000" cy="711200"/>
                  </a:xfrm>
                  <a:prstGeom prst="rect">
                    <a:avLst/>
                  </a:prstGeom>
                  <a:noFill/>
                  <a:ln>
                    <a:noFill/>
                  </a:ln>
                </pic:spPr>
              </pic:pic>
            </a:graphicData>
          </a:graphic>
        </wp:inline>
      </w:drawing>
    </w:r>
    <w:r w:rsidR="00EC0A05">
      <w:rPr>
        <w:rFonts w:ascii="Franklin Gothic Heavy" w:hAnsi="Franklin Gothic Heavy"/>
        <w:sz w:val="18"/>
      </w:rPr>
      <w:tab/>
    </w:r>
  </w:p>
  <w:p w14:paraId="1F51CADA" w14:textId="36EC24D6" w:rsidR="00EC0A05" w:rsidRPr="002B6B57" w:rsidRDefault="00424B23" w:rsidP="002B6B57">
    <w:pPr>
      <w:pStyle w:val="Cabealho"/>
      <w:rPr>
        <w:lang w:val="pt-BR"/>
      </w:rPr>
    </w:pPr>
    <w:r>
      <w:rPr>
        <w:rFonts w:ascii="Franklin Gothic Heavy" w:hAnsi="Franklin Gothic Heavy"/>
        <w:sz w:val="18"/>
      </w:rPr>
      <w:t xml:space="preserve">                                   </w:t>
    </w:r>
    <w:r w:rsidR="00EC0A05" w:rsidRPr="00D34FE1">
      <w:rPr>
        <w:rFonts w:ascii="Franklin Gothic Heavy" w:hAnsi="Franklin Gothic Heavy"/>
        <w:sz w:val="18"/>
      </w:rPr>
      <w:t>Gabinete do Subprocurador-Geral LUCAS ROCHA FURTADO</w:t>
    </w:r>
  </w:p>
  <w:p w14:paraId="0D87C0B1" w14:textId="77777777" w:rsidR="00536840" w:rsidRDefault="00536840">
    <w:pPr>
      <w:pStyle w:val="Cabealho"/>
      <w:jc w:val="cent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36870"/>
    <w:multiLevelType w:val="multilevel"/>
    <w:tmpl w:val="D52478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455EAB"/>
    <w:multiLevelType w:val="hybridMultilevel"/>
    <w:tmpl w:val="2542AF8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21711D8A"/>
    <w:multiLevelType w:val="multilevel"/>
    <w:tmpl w:val="E1B2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136C17"/>
    <w:multiLevelType w:val="multilevel"/>
    <w:tmpl w:val="07FA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76007"/>
    <w:multiLevelType w:val="multilevel"/>
    <w:tmpl w:val="50727F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012EFB"/>
    <w:multiLevelType w:val="hybridMultilevel"/>
    <w:tmpl w:val="09626358"/>
    <w:lvl w:ilvl="0" w:tplc="09D0E0F8">
      <w:start w:val="1"/>
      <w:numFmt w:val="lowerLetter"/>
      <w:lvlText w:val="%1)"/>
      <w:lvlJc w:val="left"/>
      <w:pPr>
        <w:ind w:left="1564" w:hanging="360"/>
      </w:pPr>
      <w:rPr>
        <w:rFonts w:hint="default"/>
      </w:rPr>
    </w:lvl>
    <w:lvl w:ilvl="1" w:tplc="04160019" w:tentative="1">
      <w:start w:val="1"/>
      <w:numFmt w:val="lowerLetter"/>
      <w:lvlText w:val="%2."/>
      <w:lvlJc w:val="left"/>
      <w:pPr>
        <w:ind w:left="2284" w:hanging="360"/>
      </w:pPr>
    </w:lvl>
    <w:lvl w:ilvl="2" w:tplc="0416001B" w:tentative="1">
      <w:start w:val="1"/>
      <w:numFmt w:val="lowerRoman"/>
      <w:lvlText w:val="%3."/>
      <w:lvlJc w:val="right"/>
      <w:pPr>
        <w:ind w:left="3004" w:hanging="180"/>
      </w:pPr>
    </w:lvl>
    <w:lvl w:ilvl="3" w:tplc="0416000F" w:tentative="1">
      <w:start w:val="1"/>
      <w:numFmt w:val="decimal"/>
      <w:lvlText w:val="%4."/>
      <w:lvlJc w:val="left"/>
      <w:pPr>
        <w:ind w:left="3724" w:hanging="360"/>
      </w:pPr>
    </w:lvl>
    <w:lvl w:ilvl="4" w:tplc="04160019" w:tentative="1">
      <w:start w:val="1"/>
      <w:numFmt w:val="lowerLetter"/>
      <w:lvlText w:val="%5."/>
      <w:lvlJc w:val="left"/>
      <w:pPr>
        <w:ind w:left="4444" w:hanging="360"/>
      </w:pPr>
    </w:lvl>
    <w:lvl w:ilvl="5" w:tplc="0416001B" w:tentative="1">
      <w:start w:val="1"/>
      <w:numFmt w:val="lowerRoman"/>
      <w:lvlText w:val="%6."/>
      <w:lvlJc w:val="right"/>
      <w:pPr>
        <w:ind w:left="5164" w:hanging="180"/>
      </w:pPr>
    </w:lvl>
    <w:lvl w:ilvl="6" w:tplc="0416000F" w:tentative="1">
      <w:start w:val="1"/>
      <w:numFmt w:val="decimal"/>
      <w:lvlText w:val="%7."/>
      <w:lvlJc w:val="left"/>
      <w:pPr>
        <w:ind w:left="5884" w:hanging="360"/>
      </w:pPr>
    </w:lvl>
    <w:lvl w:ilvl="7" w:tplc="04160019" w:tentative="1">
      <w:start w:val="1"/>
      <w:numFmt w:val="lowerLetter"/>
      <w:lvlText w:val="%8."/>
      <w:lvlJc w:val="left"/>
      <w:pPr>
        <w:ind w:left="6604" w:hanging="360"/>
      </w:pPr>
    </w:lvl>
    <w:lvl w:ilvl="8" w:tplc="0416001B" w:tentative="1">
      <w:start w:val="1"/>
      <w:numFmt w:val="lowerRoman"/>
      <w:lvlText w:val="%9."/>
      <w:lvlJc w:val="right"/>
      <w:pPr>
        <w:ind w:left="7324" w:hanging="180"/>
      </w:pPr>
    </w:lvl>
  </w:abstractNum>
  <w:abstractNum w:abstractNumId="6" w15:restartNumberingAfterBreak="0">
    <w:nsid w:val="3A1D2025"/>
    <w:multiLevelType w:val="singleLevel"/>
    <w:tmpl w:val="EBD4D1F2"/>
    <w:lvl w:ilvl="0">
      <w:start w:val="1"/>
      <w:numFmt w:val="lowerLetter"/>
      <w:lvlText w:val="%1)"/>
      <w:lvlJc w:val="left"/>
      <w:pPr>
        <w:tabs>
          <w:tab w:val="num" w:pos="1068"/>
        </w:tabs>
        <w:ind w:left="1068" w:hanging="360"/>
      </w:pPr>
      <w:rPr>
        <w:rFonts w:hint="default"/>
      </w:rPr>
    </w:lvl>
  </w:abstractNum>
  <w:abstractNum w:abstractNumId="7" w15:restartNumberingAfterBreak="0">
    <w:nsid w:val="3EC00A39"/>
    <w:multiLevelType w:val="multilevel"/>
    <w:tmpl w:val="AF52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087793"/>
    <w:multiLevelType w:val="multilevel"/>
    <w:tmpl w:val="43C40B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69328F"/>
    <w:multiLevelType w:val="hybridMultilevel"/>
    <w:tmpl w:val="88103FBA"/>
    <w:lvl w:ilvl="0" w:tplc="00D09F9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59D74498"/>
    <w:multiLevelType w:val="hybridMultilevel"/>
    <w:tmpl w:val="7D442A0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1" w15:restartNumberingAfterBreak="0">
    <w:nsid w:val="5D6A74D3"/>
    <w:multiLevelType w:val="multilevel"/>
    <w:tmpl w:val="0F7C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297B3D"/>
    <w:multiLevelType w:val="multilevel"/>
    <w:tmpl w:val="52BE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775456"/>
    <w:multiLevelType w:val="hybridMultilevel"/>
    <w:tmpl w:val="495A950E"/>
    <w:lvl w:ilvl="0" w:tplc="381CF674">
      <w:start w:val="1"/>
      <w:numFmt w:val="decimal"/>
      <w:lvlText w:val="%1)"/>
      <w:lvlJc w:val="left"/>
      <w:pPr>
        <w:ind w:left="1564" w:hanging="360"/>
      </w:pPr>
      <w:rPr>
        <w:rFonts w:hint="default"/>
        <w:color w:val="000000" w:themeColor="text1"/>
        <w:sz w:val="26"/>
      </w:rPr>
    </w:lvl>
    <w:lvl w:ilvl="1" w:tplc="04160019" w:tentative="1">
      <w:start w:val="1"/>
      <w:numFmt w:val="lowerLetter"/>
      <w:lvlText w:val="%2."/>
      <w:lvlJc w:val="left"/>
      <w:pPr>
        <w:ind w:left="2284" w:hanging="360"/>
      </w:pPr>
    </w:lvl>
    <w:lvl w:ilvl="2" w:tplc="0416001B" w:tentative="1">
      <w:start w:val="1"/>
      <w:numFmt w:val="lowerRoman"/>
      <w:lvlText w:val="%3."/>
      <w:lvlJc w:val="right"/>
      <w:pPr>
        <w:ind w:left="3004" w:hanging="180"/>
      </w:pPr>
    </w:lvl>
    <w:lvl w:ilvl="3" w:tplc="0416000F" w:tentative="1">
      <w:start w:val="1"/>
      <w:numFmt w:val="decimal"/>
      <w:lvlText w:val="%4."/>
      <w:lvlJc w:val="left"/>
      <w:pPr>
        <w:ind w:left="3724" w:hanging="360"/>
      </w:pPr>
    </w:lvl>
    <w:lvl w:ilvl="4" w:tplc="04160019" w:tentative="1">
      <w:start w:val="1"/>
      <w:numFmt w:val="lowerLetter"/>
      <w:lvlText w:val="%5."/>
      <w:lvlJc w:val="left"/>
      <w:pPr>
        <w:ind w:left="4444" w:hanging="360"/>
      </w:pPr>
    </w:lvl>
    <w:lvl w:ilvl="5" w:tplc="0416001B" w:tentative="1">
      <w:start w:val="1"/>
      <w:numFmt w:val="lowerRoman"/>
      <w:lvlText w:val="%6."/>
      <w:lvlJc w:val="right"/>
      <w:pPr>
        <w:ind w:left="5164" w:hanging="180"/>
      </w:pPr>
    </w:lvl>
    <w:lvl w:ilvl="6" w:tplc="0416000F" w:tentative="1">
      <w:start w:val="1"/>
      <w:numFmt w:val="decimal"/>
      <w:lvlText w:val="%7."/>
      <w:lvlJc w:val="left"/>
      <w:pPr>
        <w:ind w:left="5884" w:hanging="360"/>
      </w:pPr>
    </w:lvl>
    <w:lvl w:ilvl="7" w:tplc="04160019" w:tentative="1">
      <w:start w:val="1"/>
      <w:numFmt w:val="lowerLetter"/>
      <w:lvlText w:val="%8."/>
      <w:lvlJc w:val="left"/>
      <w:pPr>
        <w:ind w:left="6604" w:hanging="360"/>
      </w:pPr>
    </w:lvl>
    <w:lvl w:ilvl="8" w:tplc="0416001B" w:tentative="1">
      <w:start w:val="1"/>
      <w:numFmt w:val="lowerRoman"/>
      <w:lvlText w:val="%9."/>
      <w:lvlJc w:val="right"/>
      <w:pPr>
        <w:ind w:left="7324" w:hanging="180"/>
      </w:pPr>
    </w:lvl>
  </w:abstractNum>
  <w:abstractNum w:abstractNumId="14" w15:restartNumberingAfterBreak="0">
    <w:nsid w:val="6BF27AB7"/>
    <w:multiLevelType w:val="multilevel"/>
    <w:tmpl w:val="1AD6C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4432EA"/>
    <w:multiLevelType w:val="singleLevel"/>
    <w:tmpl w:val="F8D24B58"/>
    <w:lvl w:ilvl="0">
      <w:start w:val="1"/>
      <w:numFmt w:val="lowerLetter"/>
      <w:lvlText w:val="%1)"/>
      <w:lvlJc w:val="left"/>
      <w:pPr>
        <w:tabs>
          <w:tab w:val="num" w:pos="1494"/>
        </w:tabs>
        <w:ind w:left="1494" w:hanging="360"/>
      </w:pPr>
      <w:rPr>
        <w:rFonts w:hint="default"/>
      </w:rPr>
    </w:lvl>
  </w:abstractNum>
  <w:abstractNum w:abstractNumId="16" w15:restartNumberingAfterBreak="0">
    <w:nsid w:val="789B3564"/>
    <w:multiLevelType w:val="multilevel"/>
    <w:tmpl w:val="16F061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233456"/>
    <w:multiLevelType w:val="multilevel"/>
    <w:tmpl w:val="2B78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31458">
    <w:abstractNumId w:val="6"/>
  </w:num>
  <w:num w:numId="2" w16cid:durableId="24987456">
    <w:abstractNumId w:val="15"/>
  </w:num>
  <w:num w:numId="3" w16cid:durableId="1377700610">
    <w:abstractNumId w:val="9"/>
  </w:num>
  <w:num w:numId="4" w16cid:durableId="890725044">
    <w:abstractNumId w:val="13"/>
  </w:num>
  <w:num w:numId="5" w16cid:durableId="1737630106">
    <w:abstractNumId w:val="10"/>
  </w:num>
  <w:num w:numId="6" w16cid:durableId="45494465">
    <w:abstractNumId w:val="1"/>
  </w:num>
  <w:num w:numId="7" w16cid:durableId="1918321458">
    <w:abstractNumId w:val="5"/>
  </w:num>
  <w:num w:numId="8" w16cid:durableId="1401559128">
    <w:abstractNumId w:val="14"/>
  </w:num>
  <w:num w:numId="9" w16cid:durableId="1141340142">
    <w:abstractNumId w:val="0"/>
  </w:num>
  <w:num w:numId="10" w16cid:durableId="1282033139">
    <w:abstractNumId w:val="8"/>
  </w:num>
  <w:num w:numId="11" w16cid:durableId="903489758">
    <w:abstractNumId w:val="4"/>
  </w:num>
  <w:num w:numId="12" w16cid:durableId="691611254">
    <w:abstractNumId w:val="16"/>
  </w:num>
  <w:num w:numId="13" w16cid:durableId="2145344932">
    <w:abstractNumId w:val="3"/>
  </w:num>
  <w:num w:numId="14" w16cid:durableId="868959140">
    <w:abstractNumId w:val="2"/>
  </w:num>
  <w:num w:numId="15" w16cid:durableId="532689538">
    <w:abstractNumId w:val="7"/>
  </w:num>
  <w:num w:numId="16" w16cid:durableId="1326740766">
    <w:abstractNumId w:val="17"/>
  </w:num>
  <w:num w:numId="17" w16cid:durableId="53892841">
    <w:abstractNumId w:val="11"/>
  </w:num>
  <w:num w:numId="18" w16cid:durableId="12211396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50A"/>
    <w:rsid w:val="00000785"/>
    <w:rsid w:val="00002C56"/>
    <w:rsid w:val="000038CD"/>
    <w:rsid w:val="00006C73"/>
    <w:rsid w:val="00011AAB"/>
    <w:rsid w:val="00013BB8"/>
    <w:rsid w:val="00013C06"/>
    <w:rsid w:val="00014A97"/>
    <w:rsid w:val="000245A8"/>
    <w:rsid w:val="00024E63"/>
    <w:rsid w:val="000250E1"/>
    <w:rsid w:val="00027112"/>
    <w:rsid w:val="00030149"/>
    <w:rsid w:val="00033CCF"/>
    <w:rsid w:val="00035E16"/>
    <w:rsid w:val="00040EF5"/>
    <w:rsid w:val="00040F4B"/>
    <w:rsid w:val="00042268"/>
    <w:rsid w:val="000425A9"/>
    <w:rsid w:val="00042A35"/>
    <w:rsid w:val="00050D59"/>
    <w:rsid w:val="00051861"/>
    <w:rsid w:val="0005224A"/>
    <w:rsid w:val="000536E9"/>
    <w:rsid w:val="00054BB8"/>
    <w:rsid w:val="00055670"/>
    <w:rsid w:val="00056722"/>
    <w:rsid w:val="000608F2"/>
    <w:rsid w:val="000631DF"/>
    <w:rsid w:val="000634BC"/>
    <w:rsid w:val="00063FEC"/>
    <w:rsid w:val="00065E5E"/>
    <w:rsid w:val="000679F8"/>
    <w:rsid w:val="00070640"/>
    <w:rsid w:val="00070F30"/>
    <w:rsid w:val="0007348F"/>
    <w:rsid w:val="00073A67"/>
    <w:rsid w:val="00073D80"/>
    <w:rsid w:val="00075CEC"/>
    <w:rsid w:val="00075D16"/>
    <w:rsid w:val="0007725E"/>
    <w:rsid w:val="000811AF"/>
    <w:rsid w:val="000815DC"/>
    <w:rsid w:val="0008363C"/>
    <w:rsid w:val="00083F1F"/>
    <w:rsid w:val="000861BC"/>
    <w:rsid w:val="000866DD"/>
    <w:rsid w:val="00086C3A"/>
    <w:rsid w:val="00090657"/>
    <w:rsid w:val="00090FAF"/>
    <w:rsid w:val="00092BF8"/>
    <w:rsid w:val="000937EB"/>
    <w:rsid w:val="00096C29"/>
    <w:rsid w:val="000970D7"/>
    <w:rsid w:val="000A1561"/>
    <w:rsid w:val="000A2EA4"/>
    <w:rsid w:val="000A36F7"/>
    <w:rsid w:val="000A377C"/>
    <w:rsid w:val="000A5DFD"/>
    <w:rsid w:val="000A6A55"/>
    <w:rsid w:val="000B3D6A"/>
    <w:rsid w:val="000B65C5"/>
    <w:rsid w:val="000C0868"/>
    <w:rsid w:val="000C32A7"/>
    <w:rsid w:val="000C4CFA"/>
    <w:rsid w:val="000C590F"/>
    <w:rsid w:val="000C6261"/>
    <w:rsid w:val="000D0F75"/>
    <w:rsid w:val="000D328D"/>
    <w:rsid w:val="000D598E"/>
    <w:rsid w:val="000D6BB4"/>
    <w:rsid w:val="000D7406"/>
    <w:rsid w:val="000E1C62"/>
    <w:rsid w:val="000E2F6B"/>
    <w:rsid w:val="000E3889"/>
    <w:rsid w:val="000F0814"/>
    <w:rsid w:val="000F5475"/>
    <w:rsid w:val="000F6537"/>
    <w:rsid w:val="000F708F"/>
    <w:rsid w:val="000F715E"/>
    <w:rsid w:val="00104DA5"/>
    <w:rsid w:val="00105BA2"/>
    <w:rsid w:val="00117404"/>
    <w:rsid w:val="0012292F"/>
    <w:rsid w:val="00123043"/>
    <w:rsid w:val="00124721"/>
    <w:rsid w:val="001256E2"/>
    <w:rsid w:val="00125747"/>
    <w:rsid w:val="001257B7"/>
    <w:rsid w:val="0012583C"/>
    <w:rsid w:val="00126E9B"/>
    <w:rsid w:val="00130FD6"/>
    <w:rsid w:val="00131B45"/>
    <w:rsid w:val="001334C2"/>
    <w:rsid w:val="00135E8A"/>
    <w:rsid w:val="001439C7"/>
    <w:rsid w:val="001473EE"/>
    <w:rsid w:val="00147610"/>
    <w:rsid w:val="001501E6"/>
    <w:rsid w:val="001517D8"/>
    <w:rsid w:val="00157060"/>
    <w:rsid w:val="001660AC"/>
    <w:rsid w:val="001767A4"/>
    <w:rsid w:val="0017770F"/>
    <w:rsid w:val="001779AD"/>
    <w:rsid w:val="00177F97"/>
    <w:rsid w:val="0018384C"/>
    <w:rsid w:val="00184DD3"/>
    <w:rsid w:val="001862A0"/>
    <w:rsid w:val="00186694"/>
    <w:rsid w:val="00186AC7"/>
    <w:rsid w:val="00187676"/>
    <w:rsid w:val="00192FFB"/>
    <w:rsid w:val="00194C1B"/>
    <w:rsid w:val="00194E8D"/>
    <w:rsid w:val="001950BA"/>
    <w:rsid w:val="00195CDF"/>
    <w:rsid w:val="001971F5"/>
    <w:rsid w:val="001974FB"/>
    <w:rsid w:val="001A0C8D"/>
    <w:rsid w:val="001A192A"/>
    <w:rsid w:val="001A3AAA"/>
    <w:rsid w:val="001A5633"/>
    <w:rsid w:val="001A572D"/>
    <w:rsid w:val="001B08DC"/>
    <w:rsid w:val="001B2DD0"/>
    <w:rsid w:val="001B2EFC"/>
    <w:rsid w:val="001B4CFE"/>
    <w:rsid w:val="001C157B"/>
    <w:rsid w:val="001C381D"/>
    <w:rsid w:val="001C4713"/>
    <w:rsid w:val="001C5A3C"/>
    <w:rsid w:val="001D08AD"/>
    <w:rsid w:val="001D23AD"/>
    <w:rsid w:val="001D6E48"/>
    <w:rsid w:val="001D7985"/>
    <w:rsid w:val="001E10BE"/>
    <w:rsid w:val="001E3222"/>
    <w:rsid w:val="001E75AF"/>
    <w:rsid w:val="001F0EFE"/>
    <w:rsid w:val="001F218B"/>
    <w:rsid w:val="001F37EF"/>
    <w:rsid w:val="001F478D"/>
    <w:rsid w:val="001F5014"/>
    <w:rsid w:val="001F5596"/>
    <w:rsid w:val="001F5F74"/>
    <w:rsid w:val="001F7F9D"/>
    <w:rsid w:val="002004DB"/>
    <w:rsid w:val="002009B4"/>
    <w:rsid w:val="00201BB7"/>
    <w:rsid w:val="002050AF"/>
    <w:rsid w:val="002059A1"/>
    <w:rsid w:val="00207547"/>
    <w:rsid w:val="0021414B"/>
    <w:rsid w:val="00214557"/>
    <w:rsid w:val="002152F1"/>
    <w:rsid w:val="00215995"/>
    <w:rsid w:val="00226A10"/>
    <w:rsid w:val="00226BEC"/>
    <w:rsid w:val="00227ACB"/>
    <w:rsid w:val="00232144"/>
    <w:rsid w:val="00233B11"/>
    <w:rsid w:val="00236347"/>
    <w:rsid w:val="00237548"/>
    <w:rsid w:val="002419B3"/>
    <w:rsid w:val="00241A5B"/>
    <w:rsid w:val="00241C73"/>
    <w:rsid w:val="00242CAC"/>
    <w:rsid w:val="00243276"/>
    <w:rsid w:val="00244965"/>
    <w:rsid w:val="002478EB"/>
    <w:rsid w:val="00251934"/>
    <w:rsid w:val="00252EC3"/>
    <w:rsid w:val="00253427"/>
    <w:rsid w:val="0025387B"/>
    <w:rsid w:val="00254601"/>
    <w:rsid w:val="002563CA"/>
    <w:rsid w:val="00256990"/>
    <w:rsid w:val="002616FD"/>
    <w:rsid w:val="002750B9"/>
    <w:rsid w:val="00277DD2"/>
    <w:rsid w:val="00280414"/>
    <w:rsid w:val="0028162C"/>
    <w:rsid w:val="00283A7E"/>
    <w:rsid w:val="00286B41"/>
    <w:rsid w:val="00286D7A"/>
    <w:rsid w:val="002905DA"/>
    <w:rsid w:val="002933A9"/>
    <w:rsid w:val="002955A9"/>
    <w:rsid w:val="00295CFA"/>
    <w:rsid w:val="002A597F"/>
    <w:rsid w:val="002B0453"/>
    <w:rsid w:val="002B118B"/>
    <w:rsid w:val="002B6B57"/>
    <w:rsid w:val="002C1D30"/>
    <w:rsid w:val="002C532B"/>
    <w:rsid w:val="002C5F7B"/>
    <w:rsid w:val="002D15C3"/>
    <w:rsid w:val="002D6B2A"/>
    <w:rsid w:val="002D72AC"/>
    <w:rsid w:val="002E1200"/>
    <w:rsid w:val="002E20D1"/>
    <w:rsid w:val="002E2241"/>
    <w:rsid w:val="002E6419"/>
    <w:rsid w:val="002E7A70"/>
    <w:rsid w:val="002F0697"/>
    <w:rsid w:val="002F1E1D"/>
    <w:rsid w:val="002F6CD3"/>
    <w:rsid w:val="002F7354"/>
    <w:rsid w:val="00300C1B"/>
    <w:rsid w:val="00301456"/>
    <w:rsid w:val="003022AF"/>
    <w:rsid w:val="00305D47"/>
    <w:rsid w:val="00306352"/>
    <w:rsid w:val="00311F87"/>
    <w:rsid w:val="003136CB"/>
    <w:rsid w:val="00314A53"/>
    <w:rsid w:val="00317081"/>
    <w:rsid w:val="00323AD2"/>
    <w:rsid w:val="00325A2E"/>
    <w:rsid w:val="00327781"/>
    <w:rsid w:val="003334A5"/>
    <w:rsid w:val="003351B1"/>
    <w:rsid w:val="00335E64"/>
    <w:rsid w:val="00337528"/>
    <w:rsid w:val="00340B79"/>
    <w:rsid w:val="00341698"/>
    <w:rsid w:val="00342677"/>
    <w:rsid w:val="00345F3D"/>
    <w:rsid w:val="003466DF"/>
    <w:rsid w:val="00346B67"/>
    <w:rsid w:val="0035151F"/>
    <w:rsid w:val="00351F39"/>
    <w:rsid w:val="00354598"/>
    <w:rsid w:val="00355643"/>
    <w:rsid w:val="00356F1F"/>
    <w:rsid w:val="00357C16"/>
    <w:rsid w:val="00361282"/>
    <w:rsid w:val="003675BA"/>
    <w:rsid w:val="00367C84"/>
    <w:rsid w:val="00370BAD"/>
    <w:rsid w:val="00372387"/>
    <w:rsid w:val="00383038"/>
    <w:rsid w:val="00383996"/>
    <w:rsid w:val="00384F6B"/>
    <w:rsid w:val="0038704D"/>
    <w:rsid w:val="003873B1"/>
    <w:rsid w:val="003933B9"/>
    <w:rsid w:val="0039535D"/>
    <w:rsid w:val="00396155"/>
    <w:rsid w:val="003A498F"/>
    <w:rsid w:val="003A5980"/>
    <w:rsid w:val="003B2BB2"/>
    <w:rsid w:val="003B338C"/>
    <w:rsid w:val="003B3BCE"/>
    <w:rsid w:val="003C2C9E"/>
    <w:rsid w:val="003C471E"/>
    <w:rsid w:val="003C5090"/>
    <w:rsid w:val="003C50F9"/>
    <w:rsid w:val="003C6A5D"/>
    <w:rsid w:val="003C7D9E"/>
    <w:rsid w:val="003D0909"/>
    <w:rsid w:val="003D340B"/>
    <w:rsid w:val="003D44C4"/>
    <w:rsid w:val="003D65C9"/>
    <w:rsid w:val="003D67CB"/>
    <w:rsid w:val="003E5A2E"/>
    <w:rsid w:val="003F1031"/>
    <w:rsid w:val="003F6303"/>
    <w:rsid w:val="003F72FC"/>
    <w:rsid w:val="003F7EB3"/>
    <w:rsid w:val="0040033A"/>
    <w:rsid w:val="004016D4"/>
    <w:rsid w:val="00402276"/>
    <w:rsid w:val="00402C51"/>
    <w:rsid w:val="00405943"/>
    <w:rsid w:val="00405ABA"/>
    <w:rsid w:val="00410A00"/>
    <w:rsid w:val="00412829"/>
    <w:rsid w:val="0041351C"/>
    <w:rsid w:val="004174A0"/>
    <w:rsid w:val="004174AA"/>
    <w:rsid w:val="004177DF"/>
    <w:rsid w:val="00417B5C"/>
    <w:rsid w:val="00417FBF"/>
    <w:rsid w:val="00420311"/>
    <w:rsid w:val="00423637"/>
    <w:rsid w:val="00423BC3"/>
    <w:rsid w:val="0042478E"/>
    <w:rsid w:val="00424B23"/>
    <w:rsid w:val="00425AF5"/>
    <w:rsid w:val="00426116"/>
    <w:rsid w:val="00427BF7"/>
    <w:rsid w:val="00431603"/>
    <w:rsid w:val="0043185D"/>
    <w:rsid w:val="0043342B"/>
    <w:rsid w:val="0043535E"/>
    <w:rsid w:val="00440B52"/>
    <w:rsid w:val="0044252B"/>
    <w:rsid w:val="00442ADC"/>
    <w:rsid w:val="00444B63"/>
    <w:rsid w:val="00445FEF"/>
    <w:rsid w:val="00447476"/>
    <w:rsid w:val="0045138D"/>
    <w:rsid w:val="00457077"/>
    <w:rsid w:val="004571BE"/>
    <w:rsid w:val="00457EF8"/>
    <w:rsid w:val="004630CF"/>
    <w:rsid w:val="0047180B"/>
    <w:rsid w:val="0047258C"/>
    <w:rsid w:val="00473723"/>
    <w:rsid w:val="00473A13"/>
    <w:rsid w:val="004760B3"/>
    <w:rsid w:val="0048230F"/>
    <w:rsid w:val="004824D2"/>
    <w:rsid w:val="0048312A"/>
    <w:rsid w:val="004842A7"/>
    <w:rsid w:val="00484B20"/>
    <w:rsid w:val="00484ECA"/>
    <w:rsid w:val="00486EB4"/>
    <w:rsid w:val="004914E0"/>
    <w:rsid w:val="00494D30"/>
    <w:rsid w:val="00494F67"/>
    <w:rsid w:val="004A25CC"/>
    <w:rsid w:val="004A2AA3"/>
    <w:rsid w:val="004A2C2E"/>
    <w:rsid w:val="004A3CF1"/>
    <w:rsid w:val="004A69FA"/>
    <w:rsid w:val="004A6A84"/>
    <w:rsid w:val="004B06B5"/>
    <w:rsid w:val="004B0702"/>
    <w:rsid w:val="004B20D0"/>
    <w:rsid w:val="004B27D9"/>
    <w:rsid w:val="004B31D8"/>
    <w:rsid w:val="004B3948"/>
    <w:rsid w:val="004B44CF"/>
    <w:rsid w:val="004B7441"/>
    <w:rsid w:val="004C0228"/>
    <w:rsid w:val="004C4192"/>
    <w:rsid w:val="004C4706"/>
    <w:rsid w:val="004C6FEF"/>
    <w:rsid w:val="004D023E"/>
    <w:rsid w:val="004D7C25"/>
    <w:rsid w:val="004E1F86"/>
    <w:rsid w:val="004E2171"/>
    <w:rsid w:val="004E2F5C"/>
    <w:rsid w:val="004E30D1"/>
    <w:rsid w:val="004E3DD1"/>
    <w:rsid w:val="004E7319"/>
    <w:rsid w:val="004F2366"/>
    <w:rsid w:val="004F2992"/>
    <w:rsid w:val="004F3297"/>
    <w:rsid w:val="004F5863"/>
    <w:rsid w:val="004F5F2D"/>
    <w:rsid w:val="004F6B95"/>
    <w:rsid w:val="004F78EB"/>
    <w:rsid w:val="0050034B"/>
    <w:rsid w:val="00500D04"/>
    <w:rsid w:val="0050195D"/>
    <w:rsid w:val="0050444F"/>
    <w:rsid w:val="005048DD"/>
    <w:rsid w:val="00505B36"/>
    <w:rsid w:val="00510AEE"/>
    <w:rsid w:val="00514557"/>
    <w:rsid w:val="0051580E"/>
    <w:rsid w:val="0051643B"/>
    <w:rsid w:val="0051696B"/>
    <w:rsid w:val="00517E3B"/>
    <w:rsid w:val="00520927"/>
    <w:rsid w:val="00526A05"/>
    <w:rsid w:val="00532806"/>
    <w:rsid w:val="00534A44"/>
    <w:rsid w:val="00536840"/>
    <w:rsid w:val="00536B49"/>
    <w:rsid w:val="0054468D"/>
    <w:rsid w:val="005467FA"/>
    <w:rsid w:val="00546F4E"/>
    <w:rsid w:val="005523AC"/>
    <w:rsid w:val="00556DA3"/>
    <w:rsid w:val="005632CB"/>
    <w:rsid w:val="00567FCC"/>
    <w:rsid w:val="00571CF2"/>
    <w:rsid w:val="00571DE3"/>
    <w:rsid w:val="00577C92"/>
    <w:rsid w:val="00580E21"/>
    <w:rsid w:val="005817D0"/>
    <w:rsid w:val="005821F6"/>
    <w:rsid w:val="00584AD7"/>
    <w:rsid w:val="00584D7B"/>
    <w:rsid w:val="00586C38"/>
    <w:rsid w:val="00587D4A"/>
    <w:rsid w:val="00587D9E"/>
    <w:rsid w:val="00591115"/>
    <w:rsid w:val="00591C87"/>
    <w:rsid w:val="00593C3B"/>
    <w:rsid w:val="00595919"/>
    <w:rsid w:val="005A0455"/>
    <w:rsid w:val="005A4D0C"/>
    <w:rsid w:val="005A6F52"/>
    <w:rsid w:val="005A7A33"/>
    <w:rsid w:val="005B26EC"/>
    <w:rsid w:val="005B6324"/>
    <w:rsid w:val="005B6D92"/>
    <w:rsid w:val="005C26AA"/>
    <w:rsid w:val="005D3062"/>
    <w:rsid w:val="005D32E4"/>
    <w:rsid w:val="005D43C5"/>
    <w:rsid w:val="005D4BAF"/>
    <w:rsid w:val="005D7F96"/>
    <w:rsid w:val="005E0E56"/>
    <w:rsid w:val="005E1B34"/>
    <w:rsid w:val="005E4B96"/>
    <w:rsid w:val="005E4F9A"/>
    <w:rsid w:val="005E6715"/>
    <w:rsid w:val="005E6F2C"/>
    <w:rsid w:val="005F08B8"/>
    <w:rsid w:val="005F1968"/>
    <w:rsid w:val="005F1EEE"/>
    <w:rsid w:val="005F4AA2"/>
    <w:rsid w:val="005F7032"/>
    <w:rsid w:val="005F79D5"/>
    <w:rsid w:val="00600167"/>
    <w:rsid w:val="006004C2"/>
    <w:rsid w:val="00603C4B"/>
    <w:rsid w:val="006055D1"/>
    <w:rsid w:val="00605CEF"/>
    <w:rsid w:val="006064B4"/>
    <w:rsid w:val="006064DB"/>
    <w:rsid w:val="00610789"/>
    <w:rsid w:val="006110CD"/>
    <w:rsid w:val="006118F1"/>
    <w:rsid w:val="00611EE8"/>
    <w:rsid w:val="00612458"/>
    <w:rsid w:val="006148D9"/>
    <w:rsid w:val="00615486"/>
    <w:rsid w:val="006207B9"/>
    <w:rsid w:val="00627021"/>
    <w:rsid w:val="006336FA"/>
    <w:rsid w:val="00636F29"/>
    <w:rsid w:val="00642E73"/>
    <w:rsid w:val="006432A3"/>
    <w:rsid w:val="006435C9"/>
    <w:rsid w:val="00645140"/>
    <w:rsid w:val="0064552F"/>
    <w:rsid w:val="00646212"/>
    <w:rsid w:val="0064718F"/>
    <w:rsid w:val="00647ABB"/>
    <w:rsid w:val="0065042C"/>
    <w:rsid w:val="00651C5D"/>
    <w:rsid w:val="006539F0"/>
    <w:rsid w:val="00653D16"/>
    <w:rsid w:val="006549B8"/>
    <w:rsid w:val="0065780B"/>
    <w:rsid w:val="0066246E"/>
    <w:rsid w:val="006672B9"/>
    <w:rsid w:val="00667828"/>
    <w:rsid w:val="00671867"/>
    <w:rsid w:val="00672B6C"/>
    <w:rsid w:val="00672E73"/>
    <w:rsid w:val="006737DA"/>
    <w:rsid w:val="00677D6D"/>
    <w:rsid w:val="0068266E"/>
    <w:rsid w:val="00682905"/>
    <w:rsid w:val="006867F7"/>
    <w:rsid w:val="00687346"/>
    <w:rsid w:val="006879B8"/>
    <w:rsid w:val="0069177A"/>
    <w:rsid w:val="00693C6F"/>
    <w:rsid w:val="006948AC"/>
    <w:rsid w:val="00694D95"/>
    <w:rsid w:val="006968F8"/>
    <w:rsid w:val="00696B5A"/>
    <w:rsid w:val="006A3CFC"/>
    <w:rsid w:val="006A4CB4"/>
    <w:rsid w:val="006A6BC6"/>
    <w:rsid w:val="006A754E"/>
    <w:rsid w:val="006A7C69"/>
    <w:rsid w:val="006B20FE"/>
    <w:rsid w:val="006B541E"/>
    <w:rsid w:val="006B5A87"/>
    <w:rsid w:val="006B697B"/>
    <w:rsid w:val="006C161C"/>
    <w:rsid w:val="006C23DF"/>
    <w:rsid w:val="006C48E9"/>
    <w:rsid w:val="006D1972"/>
    <w:rsid w:val="006D33A2"/>
    <w:rsid w:val="006D45A7"/>
    <w:rsid w:val="006D5ED7"/>
    <w:rsid w:val="006D7124"/>
    <w:rsid w:val="006E1E85"/>
    <w:rsid w:val="006E3FCF"/>
    <w:rsid w:val="006E4D1F"/>
    <w:rsid w:val="006F2065"/>
    <w:rsid w:val="006F6E21"/>
    <w:rsid w:val="00700FDE"/>
    <w:rsid w:val="00701ADC"/>
    <w:rsid w:val="00701B43"/>
    <w:rsid w:val="00705D47"/>
    <w:rsid w:val="00706568"/>
    <w:rsid w:val="00707F62"/>
    <w:rsid w:val="007235EB"/>
    <w:rsid w:val="007251A9"/>
    <w:rsid w:val="00726EA7"/>
    <w:rsid w:val="00727B64"/>
    <w:rsid w:val="007334C8"/>
    <w:rsid w:val="00733737"/>
    <w:rsid w:val="007353DD"/>
    <w:rsid w:val="00737339"/>
    <w:rsid w:val="00743292"/>
    <w:rsid w:val="00745167"/>
    <w:rsid w:val="007459EB"/>
    <w:rsid w:val="00745DB3"/>
    <w:rsid w:val="007464C3"/>
    <w:rsid w:val="00747076"/>
    <w:rsid w:val="0074720B"/>
    <w:rsid w:val="007517D0"/>
    <w:rsid w:val="00752F9E"/>
    <w:rsid w:val="00753136"/>
    <w:rsid w:val="00756956"/>
    <w:rsid w:val="00761E70"/>
    <w:rsid w:val="00763853"/>
    <w:rsid w:val="00766B46"/>
    <w:rsid w:val="00767808"/>
    <w:rsid w:val="00767E4E"/>
    <w:rsid w:val="00770ACB"/>
    <w:rsid w:val="00773E6B"/>
    <w:rsid w:val="00774E3F"/>
    <w:rsid w:val="007755A2"/>
    <w:rsid w:val="00775808"/>
    <w:rsid w:val="00780733"/>
    <w:rsid w:val="007823B6"/>
    <w:rsid w:val="00784CA2"/>
    <w:rsid w:val="00785326"/>
    <w:rsid w:val="007859C5"/>
    <w:rsid w:val="00790B28"/>
    <w:rsid w:val="00794869"/>
    <w:rsid w:val="00796EB2"/>
    <w:rsid w:val="00796FDF"/>
    <w:rsid w:val="0079707A"/>
    <w:rsid w:val="007A24A9"/>
    <w:rsid w:val="007A582A"/>
    <w:rsid w:val="007A7C38"/>
    <w:rsid w:val="007B30D7"/>
    <w:rsid w:val="007B341B"/>
    <w:rsid w:val="007B4D42"/>
    <w:rsid w:val="007B5CEC"/>
    <w:rsid w:val="007B61DE"/>
    <w:rsid w:val="007B68DF"/>
    <w:rsid w:val="007B7989"/>
    <w:rsid w:val="007C0847"/>
    <w:rsid w:val="007C16EB"/>
    <w:rsid w:val="007C3D3A"/>
    <w:rsid w:val="007C4A85"/>
    <w:rsid w:val="007C5471"/>
    <w:rsid w:val="007C6C10"/>
    <w:rsid w:val="007D2578"/>
    <w:rsid w:val="007D2B33"/>
    <w:rsid w:val="007D3DBE"/>
    <w:rsid w:val="007D3FDC"/>
    <w:rsid w:val="007D4561"/>
    <w:rsid w:val="007D77F9"/>
    <w:rsid w:val="007E1EFF"/>
    <w:rsid w:val="007E2582"/>
    <w:rsid w:val="007E5C3D"/>
    <w:rsid w:val="007E64F5"/>
    <w:rsid w:val="007E6A73"/>
    <w:rsid w:val="007E7392"/>
    <w:rsid w:val="007F418A"/>
    <w:rsid w:val="007F5672"/>
    <w:rsid w:val="007F7165"/>
    <w:rsid w:val="00801D71"/>
    <w:rsid w:val="00811AC9"/>
    <w:rsid w:val="008120EC"/>
    <w:rsid w:val="008127D4"/>
    <w:rsid w:val="00812F7F"/>
    <w:rsid w:val="00813DAA"/>
    <w:rsid w:val="0081658D"/>
    <w:rsid w:val="008165B7"/>
    <w:rsid w:val="00821A7F"/>
    <w:rsid w:val="00822425"/>
    <w:rsid w:val="0082287C"/>
    <w:rsid w:val="008253F4"/>
    <w:rsid w:val="0083377B"/>
    <w:rsid w:val="00835D89"/>
    <w:rsid w:val="0083787D"/>
    <w:rsid w:val="008412B4"/>
    <w:rsid w:val="00842D04"/>
    <w:rsid w:val="0084370E"/>
    <w:rsid w:val="00845D74"/>
    <w:rsid w:val="00847391"/>
    <w:rsid w:val="0085321C"/>
    <w:rsid w:val="00854175"/>
    <w:rsid w:val="008575E5"/>
    <w:rsid w:val="00862F02"/>
    <w:rsid w:val="00863945"/>
    <w:rsid w:val="00864A1B"/>
    <w:rsid w:val="008658DF"/>
    <w:rsid w:val="00866C3B"/>
    <w:rsid w:val="00867AD5"/>
    <w:rsid w:val="008727E5"/>
    <w:rsid w:val="00873838"/>
    <w:rsid w:val="00875A43"/>
    <w:rsid w:val="00876840"/>
    <w:rsid w:val="00882B61"/>
    <w:rsid w:val="0088489C"/>
    <w:rsid w:val="00886FDC"/>
    <w:rsid w:val="00887DF5"/>
    <w:rsid w:val="00890EE5"/>
    <w:rsid w:val="008948AA"/>
    <w:rsid w:val="008A0D81"/>
    <w:rsid w:val="008A309E"/>
    <w:rsid w:val="008A37F5"/>
    <w:rsid w:val="008A4BC5"/>
    <w:rsid w:val="008A522E"/>
    <w:rsid w:val="008A6DA9"/>
    <w:rsid w:val="008B0663"/>
    <w:rsid w:val="008B0A44"/>
    <w:rsid w:val="008B13A1"/>
    <w:rsid w:val="008B286C"/>
    <w:rsid w:val="008B60CA"/>
    <w:rsid w:val="008B70A4"/>
    <w:rsid w:val="008B780D"/>
    <w:rsid w:val="008C1D50"/>
    <w:rsid w:val="008C2E5A"/>
    <w:rsid w:val="008C3DE5"/>
    <w:rsid w:val="008C4CC6"/>
    <w:rsid w:val="008C6574"/>
    <w:rsid w:val="008C72D2"/>
    <w:rsid w:val="008D0D4E"/>
    <w:rsid w:val="008D2847"/>
    <w:rsid w:val="008D2AB2"/>
    <w:rsid w:val="008D6291"/>
    <w:rsid w:val="008D7A7D"/>
    <w:rsid w:val="008E2687"/>
    <w:rsid w:val="008E6988"/>
    <w:rsid w:val="008F5ECC"/>
    <w:rsid w:val="008F718B"/>
    <w:rsid w:val="008F7B81"/>
    <w:rsid w:val="00900232"/>
    <w:rsid w:val="00902A06"/>
    <w:rsid w:val="009031D4"/>
    <w:rsid w:val="00906050"/>
    <w:rsid w:val="00906744"/>
    <w:rsid w:val="009113C5"/>
    <w:rsid w:val="00912B24"/>
    <w:rsid w:val="00920326"/>
    <w:rsid w:val="0092301C"/>
    <w:rsid w:val="00925D33"/>
    <w:rsid w:val="00926CDC"/>
    <w:rsid w:val="009279BE"/>
    <w:rsid w:val="009348EE"/>
    <w:rsid w:val="00942A27"/>
    <w:rsid w:val="00942B01"/>
    <w:rsid w:val="00942E9C"/>
    <w:rsid w:val="00943ACC"/>
    <w:rsid w:val="00943B82"/>
    <w:rsid w:val="00945133"/>
    <w:rsid w:val="00946491"/>
    <w:rsid w:val="009530F5"/>
    <w:rsid w:val="00955E4E"/>
    <w:rsid w:val="00957118"/>
    <w:rsid w:val="00957D78"/>
    <w:rsid w:val="00961438"/>
    <w:rsid w:val="009627EB"/>
    <w:rsid w:val="009628F2"/>
    <w:rsid w:val="00962B56"/>
    <w:rsid w:val="00963CF1"/>
    <w:rsid w:val="00965E93"/>
    <w:rsid w:val="009663D8"/>
    <w:rsid w:val="00966A80"/>
    <w:rsid w:val="009730CA"/>
    <w:rsid w:val="00976742"/>
    <w:rsid w:val="009814CC"/>
    <w:rsid w:val="00982994"/>
    <w:rsid w:val="00985029"/>
    <w:rsid w:val="009850E0"/>
    <w:rsid w:val="00985578"/>
    <w:rsid w:val="009869ED"/>
    <w:rsid w:val="00986A27"/>
    <w:rsid w:val="0098730C"/>
    <w:rsid w:val="0099099A"/>
    <w:rsid w:val="00991055"/>
    <w:rsid w:val="00991858"/>
    <w:rsid w:val="009923A6"/>
    <w:rsid w:val="009948E6"/>
    <w:rsid w:val="009957B9"/>
    <w:rsid w:val="00997F10"/>
    <w:rsid w:val="009A01EB"/>
    <w:rsid w:val="009A11D2"/>
    <w:rsid w:val="009A2075"/>
    <w:rsid w:val="009A292A"/>
    <w:rsid w:val="009A3F2E"/>
    <w:rsid w:val="009B48D9"/>
    <w:rsid w:val="009B570A"/>
    <w:rsid w:val="009B5B04"/>
    <w:rsid w:val="009B64AD"/>
    <w:rsid w:val="009B6DF7"/>
    <w:rsid w:val="009C156C"/>
    <w:rsid w:val="009C1DF0"/>
    <w:rsid w:val="009C207D"/>
    <w:rsid w:val="009C38CE"/>
    <w:rsid w:val="009C613A"/>
    <w:rsid w:val="009C765E"/>
    <w:rsid w:val="009C7BD3"/>
    <w:rsid w:val="009D2AE5"/>
    <w:rsid w:val="009D6A36"/>
    <w:rsid w:val="009E1EA1"/>
    <w:rsid w:val="009E302E"/>
    <w:rsid w:val="009E45B6"/>
    <w:rsid w:val="009E5169"/>
    <w:rsid w:val="009E64B8"/>
    <w:rsid w:val="009F0F85"/>
    <w:rsid w:val="009F2008"/>
    <w:rsid w:val="009F4A46"/>
    <w:rsid w:val="009F593E"/>
    <w:rsid w:val="009F6AC0"/>
    <w:rsid w:val="00A00344"/>
    <w:rsid w:val="00A04087"/>
    <w:rsid w:val="00A05F78"/>
    <w:rsid w:val="00A116B2"/>
    <w:rsid w:val="00A11C22"/>
    <w:rsid w:val="00A143F8"/>
    <w:rsid w:val="00A15F4B"/>
    <w:rsid w:val="00A17316"/>
    <w:rsid w:val="00A20F6F"/>
    <w:rsid w:val="00A21930"/>
    <w:rsid w:val="00A223CF"/>
    <w:rsid w:val="00A22C73"/>
    <w:rsid w:val="00A23290"/>
    <w:rsid w:val="00A25723"/>
    <w:rsid w:val="00A25D66"/>
    <w:rsid w:val="00A276BF"/>
    <w:rsid w:val="00A31FAE"/>
    <w:rsid w:val="00A36611"/>
    <w:rsid w:val="00A407E6"/>
    <w:rsid w:val="00A41952"/>
    <w:rsid w:val="00A4628B"/>
    <w:rsid w:val="00A46D08"/>
    <w:rsid w:val="00A51512"/>
    <w:rsid w:val="00A525F7"/>
    <w:rsid w:val="00A52A68"/>
    <w:rsid w:val="00A532C1"/>
    <w:rsid w:val="00A53523"/>
    <w:rsid w:val="00A53983"/>
    <w:rsid w:val="00A53EA8"/>
    <w:rsid w:val="00A550FB"/>
    <w:rsid w:val="00A57970"/>
    <w:rsid w:val="00A63B34"/>
    <w:rsid w:val="00A6455A"/>
    <w:rsid w:val="00A67DF2"/>
    <w:rsid w:val="00A70FAB"/>
    <w:rsid w:val="00A77DDA"/>
    <w:rsid w:val="00A80A53"/>
    <w:rsid w:val="00A80CE0"/>
    <w:rsid w:val="00A81766"/>
    <w:rsid w:val="00A820B9"/>
    <w:rsid w:val="00A82B28"/>
    <w:rsid w:val="00A83FD9"/>
    <w:rsid w:val="00A87522"/>
    <w:rsid w:val="00A90BA0"/>
    <w:rsid w:val="00A9120C"/>
    <w:rsid w:val="00A914B8"/>
    <w:rsid w:val="00A922F2"/>
    <w:rsid w:val="00A92DB3"/>
    <w:rsid w:val="00A9370D"/>
    <w:rsid w:val="00A963CD"/>
    <w:rsid w:val="00AA42AD"/>
    <w:rsid w:val="00AA56A7"/>
    <w:rsid w:val="00AA64DD"/>
    <w:rsid w:val="00AB1A67"/>
    <w:rsid w:val="00AB350A"/>
    <w:rsid w:val="00AB4EF4"/>
    <w:rsid w:val="00AB591F"/>
    <w:rsid w:val="00AB5AE5"/>
    <w:rsid w:val="00AB5BA0"/>
    <w:rsid w:val="00AC3385"/>
    <w:rsid w:val="00AC3860"/>
    <w:rsid w:val="00AC5DB1"/>
    <w:rsid w:val="00AD00BD"/>
    <w:rsid w:val="00AD37D9"/>
    <w:rsid w:val="00AD539C"/>
    <w:rsid w:val="00AD55F5"/>
    <w:rsid w:val="00AD5BCB"/>
    <w:rsid w:val="00AD69AA"/>
    <w:rsid w:val="00AD6F8D"/>
    <w:rsid w:val="00AE1354"/>
    <w:rsid w:val="00AE1836"/>
    <w:rsid w:val="00AE3666"/>
    <w:rsid w:val="00AE4887"/>
    <w:rsid w:val="00AE49DA"/>
    <w:rsid w:val="00AE4F76"/>
    <w:rsid w:val="00AE50BD"/>
    <w:rsid w:val="00AE7010"/>
    <w:rsid w:val="00AE789D"/>
    <w:rsid w:val="00AE7DEC"/>
    <w:rsid w:val="00AF043E"/>
    <w:rsid w:val="00AF045D"/>
    <w:rsid w:val="00AF0B9F"/>
    <w:rsid w:val="00AF23C0"/>
    <w:rsid w:val="00AF723E"/>
    <w:rsid w:val="00B0051E"/>
    <w:rsid w:val="00B018A2"/>
    <w:rsid w:val="00B02E37"/>
    <w:rsid w:val="00B0481B"/>
    <w:rsid w:val="00B05594"/>
    <w:rsid w:val="00B05926"/>
    <w:rsid w:val="00B05A85"/>
    <w:rsid w:val="00B1136A"/>
    <w:rsid w:val="00B14107"/>
    <w:rsid w:val="00B15DBC"/>
    <w:rsid w:val="00B1635E"/>
    <w:rsid w:val="00B23267"/>
    <w:rsid w:val="00B23D65"/>
    <w:rsid w:val="00B25DF0"/>
    <w:rsid w:val="00B269E9"/>
    <w:rsid w:val="00B30161"/>
    <w:rsid w:val="00B32D2B"/>
    <w:rsid w:val="00B350E1"/>
    <w:rsid w:val="00B3775D"/>
    <w:rsid w:val="00B419F3"/>
    <w:rsid w:val="00B4230E"/>
    <w:rsid w:val="00B44EFE"/>
    <w:rsid w:val="00B45150"/>
    <w:rsid w:val="00B50DD9"/>
    <w:rsid w:val="00B51079"/>
    <w:rsid w:val="00B52043"/>
    <w:rsid w:val="00B55B31"/>
    <w:rsid w:val="00B56734"/>
    <w:rsid w:val="00B56F53"/>
    <w:rsid w:val="00B57DCF"/>
    <w:rsid w:val="00B61E8A"/>
    <w:rsid w:val="00B62848"/>
    <w:rsid w:val="00B63E33"/>
    <w:rsid w:val="00B66CCE"/>
    <w:rsid w:val="00B66FFC"/>
    <w:rsid w:val="00B67198"/>
    <w:rsid w:val="00B67FD5"/>
    <w:rsid w:val="00B70285"/>
    <w:rsid w:val="00B73D58"/>
    <w:rsid w:val="00B7455C"/>
    <w:rsid w:val="00B769BB"/>
    <w:rsid w:val="00B830A2"/>
    <w:rsid w:val="00B8320B"/>
    <w:rsid w:val="00B852BE"/>
    <w:rsid w:val="00B87D59"/>
    <w:rsid w:val="00B900AF"/>
    <w:rsid w:val="00B91568"/>
    <w:rsid w:val="00B92FF3"/>
    <w:rsid w:val="00B9302C"/>
    <w:rsid w:val="00B97F88"/>
    <w:rsid w:val="00BA063A"/>
    <w:rsid w:val="00BA0B52"/>
    <w:rsid w:val="00BA2BDF"/>
    <w:rsid w:val="00BA37C7"/>
    <w:rsid w:val="00BA4692"/>
    <w:rsid w:val="00BA5078"/>
    <w:rsid w:val="00BA55E3"/>
    <w:rsid w:val="00BC1BBE"/>
    <w:rsid w:val="00BC3385"/>
    <w:rsid w:val="00BC5723"/>
    <w:rsid w:val="00BC5D9C"/>
    <w:rsid w:val="00BC6A2D"/>
    <w:rsid w:val="00BC71A5"/>
    <w:rsid w:val="00BD012D"/>
    <w:rsid w:val="00BD2014"/>
    <w:rsid w:val="00BD24CD"/>
    <w:rsid w:val="00BD4ADD"/>
    <w:rsid w:val="00BD4F88"/>
    <w:rsid w:val="00BD5EAA"/>
    <w:rsid w:val="00BD6FA0"/>
    <w:rsid w:val="00BD750B"/>
    <w:rsid w:val="00BE0A30"/>
    <w:rsid w:val="00BE198A"/>
    <w:rsid w:val="00BE199E"/>
    <w:rsid w:val="00BE2643"/>
    <w:rsid w:val="00BE328D"/>
    <w:rsid w:val="00BE7838"/>
    <w:rsid w:val="00BF5274"/>
    <w:rsid w:val="00BF56DE"/>
    <w:rsid w:val="00C02B1B"/>
    <w:rsid w:val="00C0326B"/>
    <w:rsid w:val="00C03C4E"/>
    <w:rsid w:val="00C077D3"/>
    <w:rsid w:val="00C10DA8"/>
    <w:rsid w:val="00C12787"/>
    <w:rsid w:val="00C1311E"/>
    <w:rsid w:val="00C173BD"/>
    <w:rsid w:val="00C21C07"/>
    <w:rsid w:val="00C233A1"/>
    <w:rsid w:val="00C265E6"/>
    <w:rsid w:val="00C3205E"/>
    <w:rsid w:val="00C42869"/>
    <w:rsid w:val="00C447A1"/>
    <w:rsid w:val="00C448DA"/>
    <w:rsid w:val="00C449AD"/>
    <w:rsid w:val="00C44D7C"/>
    <w:rsid w:val="00C4501C"/>
    <w:rsid w:val="00C46675"/>
    <w:rsid w:val="00C476CC"/>
    <w:rsid w:val="00C50A63"/>
    <w:rsid w:val="00C52A3D"/>
    <w:rsid w:val="00C54586"/>
    <w:rsid w:val="00C54934"/>
    <w:rsid w:val="00C55504"/>
    <w:rsid w:val="00C579D5"/>
    <w:rsid w:val="00C64DCB"/>
    <w:rsid w:val="00C654D1"/>
    <w:rsid w:val="00C66CBD"/>
    <w:rsid w:val="00C708FF"/>
    <w:rsid w:val="00C72466"/>
    <w:rsid w:val="00C73209"/>
    <w:rsid w:val="00C77EE8"/>
    <w:rsid w:val="00C80981"/>
    <w:rsid w:val="00C821C5"/>
    <w:rsid w:val="00C83CEC"/>
    <w:rsid w:val="00C8555F"/>
    <w:rsid w:val="00C85CB1"/>
    <w:rsid w:val="00C92627"/>
    <w:rsid w:val="00C92CD5"/>
    <w:rsid w:val="00C935D8"/>
    <w:rsid w:val="00C954AB"/>
    <w:rsid w:val="00C95ACE"/>
    <w:rsid w:val="00C96397"/>
    <w:rsid w:val="00C96977"/>
    <w:rsid w:val="00CA20FA"/>
    <w:rsid w:val="00CA502A"/>
    <w:rsid w:val="00CA5415"/>
    <w:rsid w:val="00CA5428"/>
    <w:rsid w:val="00CA56F4"/>
    <w:rsid w:val="00CA7CE9"/>
    <w:rsid w:val="00CA7ECB"/>
    <w:rsid w:val="00CA7ED6"/>
    <w:rsid w:val="00CB2ADE"/>
    <w:rsid w:val="00CB32B5"/>
    <w:rsid w:val="00CB37C6"/>
    <w:rsid w:val="00CB6713"/>
    <w:rsid w:val="00CB7493"/>
    <w:rsid w:val="00CC4197"/>
    <w:rsid w:val="00CC48BD"/>
    <w:rsid w:val="00CC775A"/>
    <w:rsid w:val="00CC7845"/>
    <w:rsid w:val="00CC796E"/>
    <w:rsid w:val="00CD250A"/>
    <w:rsid w:val="00CD2B21"/>
    <w:rsid w:val="00CD4026"/>
    <w:rsid w:val="00CD7282"/>
    <w:rsid w:val="00CD7888"/>
    <w:rsid w:val="00CE094C"/>
    <w:rsid w:val="00CE2365"/>
    <w:rsid w:val="00CE2A87"/>
    <w:rsid w:val="00CE516C"/>
    <w:rsid w:val="00CE59CA"/>
    <w:rsid w:val="00CF037A"/>
    <w:rsid w:val="00CF1279"/>
    <w:rsid w:val="00CF1CDF"/>
    <w:rsid w:val="00CF2A49"/>
    <w:rsid w:val="00CF594B"/>
    <w:rsid w:val="00CF7039"/>
    <w:rsid w:val="00D04E20"/>
    <w:rsid w:val="00D061FD"/>
    <w:rsid w:val="00D06817"/>
    <w:rsid w:val="00D10304"/>
    <w:rsid w:val="00D203AD"/>
    <w:rsid w:val="00D207C9"/>
    <w:rsid w:val="00D21682"/>
    <w:rsid w:val="00D239EE"/>
    <w:rsid w:val="00D305AF"/>
    <w:rsid w:val="00D32FF0"/>
    <w:rsid w:val="00D33124"/>
    <w:rsid w:val="00D35791"/>
    <w:rsid w:val="00D35B46"/>
    <w:rsid w:val="00D35EE3"/>
    <w:rsid w:val="00D37A1F"/>
    <w:rsid w:val="00D410F8"/>
    <w:rsid w:val="00D41237"/>
    <w:rsid w:val="00D50004"/>
    <w:rsid w:val="00D52059"/>
    <w:rsid w:val="00D5235A"/>
    <w:rsid w:val="00D52AFA"/>
    <w:rsid w:val="00D53C00"/>
    <w:rsid w:val="00D5692C"/>
    <w:rsid w:val="00D61A5A"/>
    <w:rsid w:val="00D62361"/>
    <w:rsid w:val="00D65908"/>
    <w:rsid w:val="00D71C14"/>
    <w:rsid w:val="00D74750"/>
    <w:rsid w:val="00D7519C"/>
    <w:rsid w:val="00D80E42"/>
    <w:rsid w:val="00D834FA"/>
    <w:rsid w:val="00D84DE1"/>
    <w:rsid w:val="00D85134"/>
    <w:rsid w:val="00D87B5E"/>
    <w:rsid w:val="00D9239F"/>
    <w:rsid w:val="00D9455E"/>
    <w:rsid w:val="00DA2B2A"/>
    <w:rsid w:val="00DA2C5F"/>
    <w:rsid w:val="00DA470C"/>
    <w:rsid w:val="00DA6919"/>
    <w:rsid w:val="00DA7657"/>
    <w:rsid w:val="00DA7662"/>
    <w:rsid w:val="00DA77BE"/>
    <w:rsid w:val="00DB3E47"/>
    <w:rsid w:val="00DC6E40"/>
    <w:rsid w:val="00DD1110"/>
    <w:rsid w:val="00DD499A"/>
    <w:rsid w:val="00DD4F96"/>
    <w:rsid w:val="00DD5A74"/>
    <w:rsid w:val="00DE0FF1"/>
    <w:rsid w:val="00DE31CA"/>
    <w:rsid w:val="00DF37CC"/>
    <w:rsid w:val="00DF4B3F"/>
    <w:rsid w:val="00DF71A3"/>
    <w:rsid w:val="00DF78EE"/>
    <w:rsid w:val="00DF7A5B"/>
    <w:rsid w:val="00E025DA"/>
    <w:rsid w:val="00E03FC0"/>
    <w:rsid w:val="00E04192"/>
    <w:rsid w:val="00E05E6B"/>
    <w:rsid w:val="00E07F2D"/>
    <w:rsid w:val="00E108C3"/>
    <w:rsid w:val="00E12D6C"/>
    <w:rsid w:val="00E14100"/>
    <w:rsid w:val="00E14924"/>
    <w:rsid w:val="00E16AA3"/>
    <w:rsid w:val="00E16D10"/>
    <w:rsid w:val="00E173C6"/>
    <w:rsid w:val="00E17F7D"/>
    <w:rsid w:val="00E206A7"/>
    <w:rsid w:val="00E20ACA"/>
    <w:rsid w:val="00E20C06"/>
    <w:rsid w:val="00E20CC8"/>
    <w:rsid w:val="00E25C59"/>
    <w:rsid w:val="00E30548"/>
    <w:rsid w:val="00E310D0"/>
    <w:rsid w:val="00E3171A"/>
    <w:rsid w:val="00E31C23"/>
    <w:rsid w:val="00E32CB2"/>
    <w:rsid w:val="00E33B22"/>
    <w:rsid w:val="00E41D80"/>
    <w:rsid w:val="00E41F30"/>
    <w:rsid w:val="00E42F31"/>
    <w:rsid w:val="00E4528D"/>
    <w:rsid w:val="00E46B5F"/>
    <w:rsid w:val="00E5101A"/>
    <w:rsid w:val="00E535E0"/>
    <w:rsid w:val="00E54671"/>
    <w:rsid w:val="00E54F87"/>
    <w:rsid w:val="00E5586B"/>
    <w:rsid w:val="00E57FB8"/>
    <w:rsid w:val="00E60939"/>
    <w:rsid w:val="00E61A04"/>
    <w:rsid w:val="00E626B2"/>
    <w:rsid w:val="00E62960"/>
    <w:rsid w:val="00E63276"/>
    <w:rsid w:val="00E646D3"/>
    <w:rsid w:val="00E64922"/>
    <w:rsid w:val="00E66BE8"/>
    <w:rsid w:val="00E7063A"/>
    <w:rsid w:val="00E75B4F"/>
    <w:rsid w:val="00E76DB9"/>
    <w:rsid w:val="00E77D57"/>
    <w:rsid w:val="00E8038B"/>
    <w:rsid w:val="00E81E20"/>
    <w:rsid w:val="00E845E5"/>
    <w:rsid w:val="00E84DEC"/>
    <w:rsid w:val="00E901C1"/>
    <w:rsid w:val="00E93576"/>
    <w:rsid w:val="00EA135B"/>
    <w:rsid w:val="00EA3B0F"/>
    <w:rsid w:val="00EA60D2"/>
    <w:rsid w:val="00EA622B"/>
    <w:rsid w:val="00EA66EB"/>
    <w:rsid w:val="00EB176C"/>
    <w:rsid w:val="00EB208D"/>
    <w:rsid w:val="00EB2A9C"/>
    <w:rsid w:val="00EB37D9"/>
    <w:rsid w:val="00EB533C"/>
    <w:rsid w:val="00EB6F9A"/>
    <w:rsid w:val="00EC0A05"/>
    <w:rsid w:val="00EC1C8B"/>
    <w:rsid w:val="00EC1E50"/>
    <w:rsid w:val="00EC1F18"/>
    <w:rsid w:val="00EC5992"/>
    <w:rsid w:val="00EC6B52"/>
    <w:rsid w:val="00ED29B5"/>
    <w:rsid w:val="00ED376F"/>
    <w:rsid w:val="00ED4BDF"/>
    <w:rsid w:val="00ED500F"/>
    <w:rsid w:val="00ED5C91"/>
    <w:rsid w:val="00ED5D45"/>
    <w:rsid w:val="00ED7BF1"/>
    <w:rsid w:val="00ED7C73"/>
    <w:rsid w:val="00ED7CEC"/>
    <w:rsid w:val="00EE241F"/>
    <w:rsid w:val="00EE5168"/>
    <w:rsid w:val="00EE5C4C"/>
    <w:rsid w:val="00EF3A76"/>
    <w:rsid w:val="00EF5C0A"/>
    <w:rsid w:val="00F00454"/>
    <w:rsid w:val="00F05442"/>
    <w:rsid w:val="00F06ACC"/>
    <w:rsid w:val="00F071A3"/>
    <w:rsid w:val="00F0768C"/>
    <w:rsid w:val="00F1097A"/>
    <w:rsid w:val="00F12FFB"/>
    <w:rsid w:val="00F13EF7"/>
    <w:rsid w:val="00F155D5"/>
    <w:rsid w:val="00F16D7B"/>
    <w:rsid w:val="00F17B6B"/>
    <w:rsid w:val="00F209A5"/>
    <w:rsid w:val="00F24835"/>
    <w:rsid w:val="00F30CDC"/>
    <w:rsid w:val="00F333AD"/>
    <w:rsid w:val="00F36003"/>
    <w:rsid w:val="00F3650E"/>
    <w:rsid w:val="00F37A6F"/>
    <w:rsid w:val="00F5139F"/>
    <w:rsid w:val="00F54FCD"/>
    <w:rsid w:val="00F566EC"/>
    <w:rsid w:val="00F57C42"/>
    <w:rsid w:val="00F616FB"/>
    <w:rsid w:val="00F62AF7"/>
    <w:rsid w:val="00F66D22"/>
    <w:rsid w:val="00F67399"/>
    <w:rsid w:val="00F67D15"/>
    <w:rsid w:val="00F71B14"/>
    <w:rsid w:val="00F73340"/>
    <w:rsid w:val="00F7484E"/>
    <w:rsid w:val="00F772EB"/>
    <w:rsid w:val="00F80168"/>
    <w:rsid w:val="00F815C7"/>
    <w:rsid w:val="00F8464E"/>
    <w:rsid w:val="00F84F34"/>
    <w:rsid w:val="00F84F3A"/>
    <w:rsid w:val="00F90616"/>
    <w:rsid w:val="00F923D7"/>
    <w:rsid w:val="00FA0511"/>
    <w:rsid w:val="00FA07AE"/>
    <w:rsid w:val="00FA2BB7"/>
    <w:rsid w:val="00FA32F7"/>
    <w:rsid w:val="00FA33A7"/>
    <w:rsid w:val="00FA47F5"/>
    <w:rsid w:val="00FA6F92"/>
    <w:rsid w:val="00FB108E"/>
    <w:rsid w:val="00FB1181"/>
    <w:rsid w:val="00FB1847"/>
    <w:rsid w:val="00FB3731"/>
    <w:rsid w:val="00FB4B0F"/>
    <w:rsid w:val="00FC0360"/>
    <w:rsid w:val="00FC03C8"/>
    <w:rsid w:val="00FC0C3C"/>
    <w:rsid w:val="00FC4034"/>
    <w:rsid w:val="00FC712C"/>
    <w:rsid w:val="00FD0E0D"/>
    <w:rsid w:val="00FD1DA1"/>
    <w:rsid w:val="00FD3F6A"/>
    <w:rsid w:val="00FD6374"/>
    <w:rsid w:val="00FD693D"/>
    <w:rsid w:val="00FD7970"/>
    <w:rsid w:val="00FE3480"/>
    <w:rsid w:val="00FE5B2D"/>
    <w:rsid w:val="00FF3B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D2146"/>
  <w15:chartTrackingRefBased/>
  <w15:docId w15:val="{767F0C6E-B140-4EC7-8449-5B1B0C48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jc w:val="center"/>
      <w:outlineLvl w:val="0"/>
    </w:pPr>
    <w:rPr>
      <w:sz w:val="26"/>
    </w:rPr>
  </w:style>
  <w:style w:type="paragraph" w:styleId="Ttulo2">
    <w:name w:val="heading 2"/>
    <w:basedOn w:val="Normal"/>
    <w:next w:val="Normal"/>
    <w:qFormat/>
    <w:pPr>
      <w:keepNext/>
      <w:widowControl w:val="0"/>
      <w:tabs>
        <w:tab w:val="left" w:pos="-2"/>
        <w:tab w:val="left" w:pos="898"/>
        <w:tab w:val="left" w:pos="1798"/>
        <w:tab w:val="left" w:pos="2698"/>
        <w:tab w:val="left" w:pos="3598"/>
        <w:tab w:val="left" w:pos="4498"/>
        <w:tab w:val="left" w:pos="5398"/>
        <w:tab w:val="left" w:pos="6298"/>
        <w:tab w:val="left" w:pos="7198"/>
        <w:tab w:val="left" w:pos="8098"/>
        <w:tab w:val="left" w:pos="8998"/>
        <w:tab w:val="left" w:pos="9898"/>
      </w:tabs>
      <w:ind w:left="-2" w:right="2"/>
      <w:jc w:val="center"/>
      <w:outlineLvl w:val="1"/>
    </w:pPr>
    <w:rPr>
      <w:rFonts w:ascii="Arial" w:hAnsi="Arial"/>
      <w:b/>
      <w:snapToGrid w:val="0"/>
      <w:sz w:val="16"/>
      <w:lang w:val="en-US"/>
    </w:rPr>
  </w:style>
  <w:style w:type="paragraph" w:styleId="Ttulo3">
    <w:name w:val="heading 3"/>
    <w:basedOn w:val="Normal"/>
    <w:next w:val="Normal"/>
    <w:qFormat/>
    <w:pPr>
      <w:keepNext/>
      <w:widowControl w:val="0"/>
      <w:jc w:val="center"/>
      <w:outlineLvl w:val="2"/>
    </w:pPr>
    <w:rPr>
      <w:rFonts w:ascii="Arial" w:hAnsi="Arial"/>
      <w:b/>
      <w:snapToGrid w:val="0"/>
      <w:sz w:val="24"/>
      <w:lang w:val="en-US"/>
    </w:rPr>
  </w:style>
  <w:style w:type="paragraph" w:styleId="Ttulo4">
    <w:name w:val="heading 4"/>
    <w:basedOn w:val="Normal"/>
    <w:next w:val="Normal"/>
    <w:qFormat/>
    <w:pPr>
      <w:keepNext/>
      <w:ind w:left="-1"/>
      <w:jc w:val="both"/>
      <w:outlineLvl w:val="3"/>
    </w:pPr>
    <w:rPr>
      <w:sz w:val="26"/>
    </w:rPr>
  </w:style>
  <w:style w:type="paragraph" w:styleId="Ttulo5">
    <w:name w:val="heading 5"/>
    <w:basedOn w:val="Normal"/>
    <w:next w:val="Normal"/>
    <w:link w:val="Ttulo5Char"/>
    <w:qFormat/>
    <w:pPr>
      <w:keepNext/>
      <w:ind w:left="-1"/>
      <w:outlineLvl w:val="4"/>
    </w:pPr>
    <w:rPr>
      <w:sz w:val="24"/>
    </w:rPr>
  </w:style>
  <w:style w:type="paragraph" w:styleId="Ttulo6">
    <w:name w:val="heading 6"/>
    <w:basedOn w:val="Normal"/>
    <w:next w:val="Normal"/>
    <w:qFormat/>
    <w:pPr>
      <w:keepNext/>
      <w:widowControl w:val="0"/>
      <w:tabs>
        <w:tab w:val="left" w:pos="-2"/>
        <w:tab w:val="left" w:pos="898"/>
        <w:tab w:val="left" w:pos="1798"/>
        <w:tab w:val="left" w:pos="2698"/>
        <w:tab w:val="left" w:pos="3598"/>
        <w:tab w:val="left" w:pos="4498"/>
        <w:tab w:val="left" w:pos="5398"/>
        <w:tab w:val="left" w:pos="6298"/>
        <w:tab w:val="left" w:pos="7198"/>
        <w:tab w:val="left" w:pos="8098"/>
        <w:tab w:val="left" w:pos="8998"/>
        <w:tab w:val="left" w:pos="9898"/>
      </w:tabs>
      <w:ind w:left="-2" w:right="360"/>
      <w:jc w:val="both"/>
      <w:outlineLvl w:val="5"/>
    </w:pPr>
    <w:rPr>
      <w:rFonts w:ascii="Arial" w:hAnsi="Arial"/>
      <w:b/>
      <w:sz w:val="14"/>
    </w:rPr>
  </w:style>
  <w:style w:type="paragraph" w:styleId="Ttulo9">
    <w:name w:val="heading 9"/>
    <w:basedOn w:val="Normal"/>
    <w:next w:val="Normal"/>
    <w:link w:val="Ttulo9Char"/>
    <w:uiPriority w:val="9"/>
    <w:unhideWhenUsed/>
    <w:qFormat/>
    <w:rsid w:val="00E31C23"/>
    <w:pPr>
      <w:spacing w:before="240" w:after="60"/>
      <w:outlineLvl w:val="8"/>
    </w:pPr>
    <w:rPr>
      <w:rFonts w:asciiTheme="majorHAnsi" w:eastAsiaTheme="majorEastAsia" w:hAnsiTheme="majorHAnsi" w:cstheme="majorBidi"/>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widowControl w:val="0"/>
      <w:tabs>
        <w:tab w:val="center" w:pos="4419"/>
        <w:tab w:val="right" w:pos="8838"/>
      </w:tabs>
    </w:pPr>
    <w:rPr>
      <w:snapToGrid w:val="0"/>
      <w:sz w:val="24"/>
      <w:lang w:val="en-US"/>
    </w:rPr>
  </w:style>
  <w:style w:type="character" w:styleId="Nmerodepgina">
    <w:name w:val="page number"/>
    <w:basedOn w:val="Fontepargpadro"/>
    <w:semiHidden/>
  </w:style>
  <w:style w:type="paragraph" w:customStyle="1" w:styleId="pg">
    <w:name w:val="pg"/>
    <w:basedOn w:val="Normal"/>
    <w:pPr>
      <w:ind w:firstLine="1134"/>
      <w:jc w:val="both"/>
    </w:pPr>
    <w:rPr>
      <w:sz w:val="24"/>
    </w:rPr>
  </w:style>
  <w:style w:type="paragraph" w:styleId="Rodap">
    <w:name w:val="footer"/>
    <w:basedOn w:val="Normal"/>
    <w:link w:val="RodapChar"/>
    <w:semiHidden/>
    <w:pPr>
      <w:tabs>
        <w:tab w:val="center" w:pos="4419"/>
        <w:tab w:val="right" w:pos="8838"/>
      </w:tabs>
    </w:pPr>
  </w:style>
  <w:style w:type="paragraph" w:styleId="Recuodecorpodetexto">
    <w:name w:val="Body Text Indent"/>
    <w:basedOn w:val="Normal"/>
    <w:semiHidden/>
    <w:pPr>
      <w:spacing w:after="60" w:line="264" w:lineRule="auto"/>
      <w:ind w:firstLine="1134"/>
      <w:jc w:val="both"/>
    </w:pPr>
    <w:rPr>
      <w:sz w:val="26"/>
    </w:rPr>
  </w:style>
  <w:style w:type="paragraph" w:styleId="Textodebalo">
    <w:name w:val="Balloon Text"/>
    <w:basedOn w:val="Normal"/>
    <w:link w:val="TextodebaloChar"/>
    <w:uiPriority w:val="99"/>
    <w:semiHidden/>
    <w:unhideWhenUsed/>
    <w:rsid w:val="0043535E"/>
    <w:rPr>
      <w:rFonts w:ascii="Tahoma" w:hAnsi="Tahoma" w:cs="Tahoma"/>
      <w:sz w:val="16"/>
      <w:szCs w:val="16"/>
    </w:rPr>
  </w:style>
  <w:style w:type="character" w:customStyle="1" w:styleId="TextodebaloChar">
    <w:name w:val="Texto de balão Char"/>
    <w:link w:val="Textodebalo"/>
    <w:uiPriority w:val="99"/>
    <w:semiHidden/>
    <w:rsid w:val="0043535E"/>
    <w:rPr>
      <w:rFonts w:ascii="Tahoma" w:hAnsi="Tahoma" w:cs="Tahoma"/>
      <w:sz w:val="16"/>
      <w:szCs w:val="16"/>
    </w:rPr>
  </w:style>
  <w:style w:type="paragraph" w:styleId="Recuodecorpodetexto2">
    <w:name w:val="Body Text Indent 2"/>
    <w:basedOn w:val="Normal"/>
    <w:link w:val="Recuodecorpodetexto2Char"/>
    <w:uiPriority w:val="99"/>
    <w:semiHidden/>
    <w:unhideWhenUsed/>
    <w:rsid w:val="00E206A7"/>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E206A7"/>
  </w:style>
  <w:style w:type="character" w:styleId="Forte">
    <w:name w:val="Strong"/>
    <w:uiPriority w:val="22"/>
    <w:qFormat/>
    <w:rsid w:val="00C96397"/>
    <w:rPr>
      <w:b/>
      <w:bCs/>
    </w:rPr>
  </w:style>
  <w:style w:type="paragraph" w:styleId="Textodenotaderodap">
    <w:name w:val="footnote text"/>
    <w:basedOn w:val="Normal"/>
    <w:link w:val="TextodenotaderodapChar"/>
    <w:uiPriority w:val="99"/>
    <w:semiHidden/>
    <w:unhideWhenUsed/>
    <w:rsid w:val="005E4F9A"/>
  </w:style>
  <w:style w:type="character" w:customStyle="1" w:styleId="TextodenotaderodapChar">
    <w:name w:val="Texto de nota de rodapé Char"/>
    <w:basedOn w:val="Fontepargpadro"/>
    <w:link w:val="Textodenotaderodap"/>
    <w:uiPriority w:val="99"/>
    <w:semiHidden/>
    <w:rsid w:val="005E4F9A"/>
  </w:style>
  <w:style w:type="character" w:styleId="Refdenotaderodap">
    <w:name w:val="footnote reference"/>
    <w:uiPriority w:val="99"/>
    <w:semiHidden/>
    <w:unhideWhenUsed/>
    <w:rsid w:val="005E4F9A"/>
    <w:rPr>
      <w:vertAlign w:val="superscript"/>
    </w:rPr>
  </w:style>
  <w:style w:type="character" w:styleId="Hyperlink">
    <w:name w:val="Hyperlink"/>
    <w:uiPriority w:val="99"/>
    <w:unhideWhenUsed/>
    <w:rsid w:val="00317081"/>
    <w:rPr>
      <w:color w:val="0000FF"/>
      <w:u w:val="single"/>
    </w:rPr>
  </w:style>
  <w:style w:type="paragraph" w:customStyle="1" w:styleId="content-textcontainer">
    <w:name w:val="content-text__container"/>
    <w:basedOn w:val="Normal"/>
    <w:rsid w:val="000425A9"/>
    <w:pPr>
      <w:spacing w:before="100" w:beforeAutospacing="1" w:after="100" w:afterAutospacing="1"/>
    </w:pPr>
    <w:rPr>
      <w:sz w:val="24"/>
      <w:szCs w:val="24"/>
    </w:rPr>
  </w:style>
  <w:style w:type="character" w:customStyle="1" w:styleId="highlight">
    <w:name w:val="highlight"/>
    <w:rsid w:val="000425A9"/>
  </w:style>
  <w:style w:type="character" w:styleId="nfase">
    <w:name w:val="Emphasis"/>
    <w:uiPriority w:val="20"/>
    <w:qFormat/>
    <w:rsid w:val="000425A9"/>
    <w:rPr>
      <w:i/>
      <w:iCs/>
    </w:rPr>
  </w:style>
  <w:style w:type="character" w:customStyle="1" w:styleId="Ttulo5Char">
    <w:name w:val="Título 5 Char"/>
    <w:link w:val="Ttulo5"/>
    <w:rsid w:val="000E1C62"/>
    <w:rPr>
      <w:sz w:val="24"/>
    </w:rPr>
  </w:style>
  <w:style w:type="character" w:customStyle="1" w:styleId="RodapChar">
    <w:name w:val="Rodapé Char"/>
    <w:link w:val="Rodap"/>
    <w:semiHidden/>
    <w:rsid w:val="000E1C62"/>
  </w:style>
  <w:style w:type="paragraph" w:styleId="Corpodetexto">
    <w:name w:val="Body Text"/>
    <w:basedOn w:val="Normal"/>
    <w:link w:val="CorpodetextoChar"/>
    <w:uiPriority w:val="99"/>
    <w:semiHidden/>
    <w:unhideWhenUsed/>
    <w:rsid w:val="00C83CEC"/>
    <w:pPr>
      <w:spacing w:after="120"/>
    </w:pPr>
  </w:style>
  <w:style w:type="character" w:customStyle="1" w:styleId="CorpodetextoChar">
    <w:name w:val="Corpo de texto Char"/>
    <w:basedOn w:val="Fontepargpadro"/>
    <w:link w:val="Corpodetexto"/>
    <w:uiPriority w:val="99"/>
    <w:semiHidden/>
    <w:rsid w:val="00C83CEC"/>
  </w:style>
  <w:style w:type="paragraph" w:styleId="NormalWeb">
    <w:name w:val="Normal (Web)"/>
    <w:basedOn w:val="Normal"/>
    <w:uiPriority w:val="99"/>
    <w:unhideWhenUsed/>
    <w:rsid w:val="000A6A55"/>
    <w:pPr>
      <w:spacing w:before="100" w:beforeAutospacing="1" w:after="100" w:afterAutospacing="1"/>
    </w:pPr>
    <w:rPr>
      <w:sz w:val="24"/>
      <w:szCs w:val="24"/>
    </w:rPr>
  </w:style>
  <w:style w:type="character" w:styleId="MenoPendente">
    <w:name w:val="Unresolved Mention"/>
    <w:uiPriority w:val="99"/>
    <w:semiHidden/>
    <w:unhideWhenUsed/>
    <w:rsid w:val="00423BC3"/>
    <w:rPr>
      <w:color w:val="605E5C"/>
      <w:shd w:val="clear" w:color="auto" w:fill="E1DFDD"/>
    </w:rPr>
  </w:style>
  <w:style w:type="character" w:customStyle="1" w:styleId="Ttulo9Char">
    <w:name w:val="Título 9 Char"/>
    <w:basedOn w:val="Fontepargpadro"/>
    <w:link w:val="Ttulo9"/>
    <w:uiPriority w:val="9"/>
    <w:rsid w:val="00E31C23"/>
    <w:rPr>
      <w:rFonts w:asciiTheme="majorHAnsi" w:eastAsiaTheme="majorEastAsia" w:hAnsiTheme="majorHAnsi" w:cstheme="majorBidi"/>
      <w:sz w:val="22"/>
      <w:szCs w:val="22"/>
    </w:rPr>
  </w:style>
  <w:style w:type="character" w:customStyle="1" w:styleId="fontstyle01">
    <w:name w:val="fontstyle01"/>
    <w:basedOn w:val="Fontepargpadro"/>
    <w:rsid w:val="000D598E"/>
    <w:rPr>
      <w:rFonts w:ascii="ArialMT" w:hAnsi="ArialMT" w:hint="default"/>
      <w:b w:val="0"/>
      <w:bCs w:val="0"/>
      <w:i w:val="0"/>
      <w:iCs w:val="0"/>
      <w:color w:val="201F1E"/>
      <w:sz w:val="24"/>
      <w:szCs w:val="24"/>
    </w:rPr>
  </w:style>
  <w:style w:type="paragraph" w:customStyle="1" w:styleId="Blockquote">
    <w:name w:val="Blockquote"/>
    <w:basedOn w:val="Normal"/>
    <w:rsid w:val="004B0702"/>
    <w:pPr>
      <w:snapToGrid w:val="0"/>
      <w:spacing w:before="100" w:after="100"/>
      <w:ind w:left="360" w:right="360"/>
    </w:pPr>
    <w:rPr>
      <w:sz w:val="24"/>
    </w:rPr>
  </w:style>
  <w:style w:type="paragraph" w:customStyle="1" w:styleId="stylesparagraphstyled-rhi54a-0">
    <w:name w:val="styles__paragraphstyled-rhi54a-0"/>
    <w:basedOn w:val="Normal"/>
    <w:rsid w:val="006549B8"/>
    <w:pPr>
      <w:spacing w:before="100" w:beforeAutospacing="1" w:after="100" w:afterAutospacing="1"/>
    </w:pPr>
    <w:rPr>
      <w:sz w:val="24"/>
      <w:szCs w:val="24"/>
    </w:rPr>
  </w:style>
  <w:style w:type="paragraph" w:customStyle="1" w:styleId="ads-placeholder-label">
    <w:name w:val="ads-placeholder-label"/>
    <w:basedOn w:val="Normal"/>
    <w:rsid w:val="00701B43"/>
    <w:pPr>
      <w:spacing w:before="100" w:beforeAutospacing="1" w:after="100" w:afterAutospacing="1"/>
    </w:pPr>
    <w:rPr>
      <w:sz w:val="24"/>
      <w:szCs w:val="24"/>
    </w:rPr>
  </w:style>
  <w:style w:type="paragraph" w:customStyle="1" w:styleId="elementtoproof">
    <w:name w:val="elementtoproof"/>
    <w:basedOn w:val="Normal"/>
    <w:rsid w:val="00DE0FF1"/>
    <w:rPr>
      <w:rFonts w:ascii="Calibri" w:eastAsiaTheme="minorHAnsi" w:hAnsi="Calibri" w:cs="Calibri"/>
      <w:sz w:val="22"/>
      <w:szCs w:val="22"/>
    </w:rPr>
  </w:style>
  <w:style w:type="paragraph" w:customStyle="1" w:styleId="bullet">
    <w:name w:val="bullet"/>
    <w:basedOn w:val="Normal"/>
    <w:rsid w:val="00E75B4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58045">
      <w:bodyDiv w:val="1"/>
      <w:marLeft w:val="0"/>
      <w:marRight w:val="0"/>
      <w:marTop w:val="0"/>
      <w:marBottom w:val="0"/>
      <w:divBdr>
        <w:top w:val="none" w:sz="0" w:space="0" w:color="auto"/>
        <w:left w:val="none" w:sz="0" w:space="0" w:color="auto"/>
        <w:bottom w:val="none" w:sz="0" w:space="0" w:color="auto"/>
        <w:right w:val="none" w:sz="0" w:space="0" w:color="auto"/>
      </w:divBdr>
    </w:div>
    <w:div w:id="187261236">
      <w:bodyDiv w:val="1"/>
      <w:marLeft w:val="0"/>
      <w:marRight w:val="0"/>
      <w:marTop w:val="0"/>
      <w:marBottom w:val="0"/>
      <w:divBdr>
        <w:top w:val="none" w:sz="0" w:space="0" w:color="auto"/>
        <w:left w:val="none" w:sz="0" w:space="0" w:color="auto"/>
        <w:bottom w:val="none" w:sz="0" w:space="0" w:color="auto"/>
        <w:right w:val="none" w:sz="0" w:space="0" w:color="auto"/>
      </w:divBdr>
    </w:div>
    <w:div w:id="225606205">
      <w:bodyDiv w:val="1"/>
      <w:marLeft w:val="0"/>
      <w:marRight w:val="0"/>
      <w:marTop w:val="0"/>
      <w:marBottom w:val="0"/>
      <w:divBdr>
        <w:top w:val="none" w:sz="0" w:space="0" w:color="auto"/>
        <w:left w:val="none" w:sz="0" w:space="0" w:color="auto"/>
        <w:bottom w:val="none" w:sz="0" w:space="0" w:color="auto"/>
        <w:right w:val="none" w:sz="0" w:space="0" w:color="auto"/>
      </w:divBdr>
    </w:div>
    <w:div w:id="262110547">
      <w:bodyDiv w:val="1"/>
      <w:marLeft w:val="0"/>
      <w:marRight w:val="0"/>
      <w:marTop w:val="0"/>
      <w:marBottom w:val="0"/>
      <w:divBdr>
        <w:top w:val="none" w:sz="0" w:space="0" w:color="auto"/>
        <w:left w:val="none" w:sz="0" w:space="0" w:color="auto"/>
        <w:bottom w:val="none" w:sz="0" w:space="0" w:color="auto"/>
        <w:right w:val="none" w:sz="0" w:space="0" w:color="auto"/>
      </w:divBdr>
    </w:div>
    <w:div w:id="323515005">
      <w:bodyDiv w:val="1"/>
      <w:marLeft w:val="0"/>
      <w:marRight w:val="0"/>
      <w:marTop w:val="0"/>
      <w:marBottom w:val="0"/>
      <w:divBdr>
        <w:top w:val="none" w:sz="0" w:space="0" w:color="auto"/>
        <w:left w:val="none" w:sz="0" w:space="0" w:color="auto"/>
        <w:bottom w:val="none" w:sz="0" w:space="0" w:color="auto"/>
        <w:right w:val="none" w:sz="0" w:space="0" w:color="auto"/>
      </w:divBdr>
    </w:div>
    <w:div w:id="374476765">
      <w:bodyDiv w:val="1"/>
      <w:marLeft w:val="0"/>
      <w:marRight w:val="0"/>
      <w:marTop w:val="0"/>
      <w:marBottom w:val="0"/>
      <w:divBdr>
        <w:top w:val="none" w:sz="0" w:space="0" w:color="auto"/>
        <w:left w:val="none" w:sz="0" w:space="0" w:color="auto"/>
        <w:bottom w:val="none" w:sz="0" w:space="0" w:color="auto"/>
        <w:right w:val="none" w:sz="0" w:space="0" w:color="auto"/>
      </w:divBdr>
    </w:div>
    <w:div w:id="402219297">
      <w:bodyDiv w:val="1"/>
      <w:marLeft w:val="0"/>
      <w:marRight w:val="0"/>
      <w:marTop w:val="0"/>
      <w:marBottom w:val="0"/>
      <w:divBdr>
        <w:top w:val="none" w:sz="0" w:space="0" w:color="auto"/>
        <w:left w:val="none" w:sz="0" w:space="0" w:color="auto"/>
        <w:bottom w:val="none" w:sz="0" w:space="0" w:color="auto"/>
        <w:right w:val="none" w:sz="0" w:space="0" w:color="auto"/>
      </w:divBdr>
    </w:div>
    <w:div w:id="414673713">
      <w:bodyDiv w:val="1"/>
      <w:marLeft w:val="0"/>
      <w:marRight w:val="0"/>
      <w:marTop w:val="0"/>
      <w:marBottom w:val="0"/>
      <w:divBdr>
        <w:top w:val="none" w:sz="0" w:space="0" w:color="auto"/>
        <w:left w:val="none" w:sz="0" w:space="0" w:color="auto"/>
        <w:bottom w:val="none" w:sz="0" w:space="0" w:color="auto"/>
        <w:right w:val="none" w:sz="0" w:space="0" w:color="auto"/>
      </w:divBdr>
    </w:div>
    <w:div w:id="452985266">
      <w:bodyDiv w:val="1"/>
      <w:marLeft w:val="0"/>
      <w:marRight w:val="0"/>
      <w:marTop w:val="0"/>
      <w:marBottom w:val="0"/>
      <w:divBdr>
        <w:top w:val="none" w:sz="0" w:space="0" w:color="auto"/>
        <w:left w:val="none" w:sz="0" w:space="0" w:color="auto"/>
        <w:bottom w:val="none" w:sz="0" w:space="0" w:color="auto"/>
        <w:right w:val="none" w:sz="0" w:space="0" w:color="auto"/>
      </w:divBdr>
    </w:div>
    <w:div w:id="462504409">
      <w:bodyDiv w:val="1"/>
      <w:marLeft w:val="0"/>
      <w:marRight w:val="0"/>
      <w:marTop w:val="0"/>
      <w:marBottom w:val="0"/>
      <w:divBdr>
        <w:top w:val="none" w:sz="0" w:space="0" w:color="auto"/>
        <w:left w:val="none" w:sz="0" w:space="0" w:color="auto"/>
        <w:bottom w:val="none" w:sz="0" w:space="0" w:color="auto"/>
        <w:right w:val="none" w:sz="0" w:space="0" w:color="auto"/>
      </w:divBdr>
    </w:div>
    <w:div w:id="490175728">
      <w:bodyDiv w:val="1"/>
      <w:marLeft w:val="0"/>
      <w:marRight w:val="0"/>
      <w:marTop w:val="0"/>
      <w:marBottom w:val="0"/>
      <w:divBdr>
        <w:top w:val="none" w:sz="0" w:space="0" w:color="auto"/>
        <w:left w:val="none" w:sz="0" w:space="0" w:color="auto"/>
        <w:bottom w:val="none" w:sz="0" w:space="0" w:color="auto"/>
        <w:right w:val="none" w:sz="0" w:space="0" w:color="auto"/>
      </w:divBdr>
    </w:div>
    <w:div w:id="498276022">
      <w:bodyDiv w:val="1"/>
      <w:marLeft w:val="0"/>
      <w:marRight w:val="0"/>
      <w:marTop w:val="0"/>
      <w:marBottom w:val="0"/>
      <w:divBdr>
        <w:top w:val="none" w:sz="0" w:space="0" w:color="auto"/>
        <w:left w:val="none" w:sz="0" w:space="0" w:color="auto"/>
        <w:bottom w:val="none" w:sz="0" w:space="0" w:color="auto"/>
        <w:right w:val="none" w:sz="0" w:space="0" w:color="auto"/>
      </w:divBdr>
    </w:div>
    <w:div w:id="540558544">
      <w:bodyDiv w:val="1"/>
      <w:marLeft w:val="0"/>
      <w:marRight w:val="0"/>
      <w:marTop w:val="0"/>
      <w:marBottom w:val="0"/>
      <w:divBdr>
        <w:top w:val="none" w:sz="0" w:space="0" w:color="auto"/>
        <w:left w:val="none" w:sz="0" w:space="0" w:color="auto"/>
        <w:bottom w:val="none" w:sz="0" w:space="0" w:color="auto"/>
        <w:right w:val="none" w:sz="0" w:space="0" w:color="auto"/>
      </w:divBdr>
    </w:div>
    <w:div w:id="611745400">
      <w:bodyDiv w:val="1"/>
      <w:marLeft w:val="0"/>
      <w:marRight w:val="0"/>
      <w:marTop w:val="0"/>
      <w:marBottom w:val="0"/>
      <w:divBdr>
        <w:top w:val="none" w:sz="0" w:space="0" w:color="auto"/>
        <w:left w:val="none" w:sz="0" w:space="0" w:color="auto"/>
        <w:bottom w:val="none" w:sz="0" w:space="0" w:color="auto"/>
        <w:right w:val="none" w:sz="0" w:space="0" w:color="auto"/>
      </w:divBdr>
    </w:div>
    <w:div w:id="615019408">
      <w:bodyDiv w:val="1"/>
      <w:marLeft w:val="0"/>
      <w:marRight w:val="0"/>
      <w:marTop w:val="0"/>
      <w:marBottom w:val="0"/>
      <w:divBdr>
        <w:top w:val="none" w:sz="0" w:space="0" w:color="auto"/>
        <w:left w:val="none" w:sz="0" w:space="0" w:color="auto"/>
        <w:bottom w:val="none" w:sz="0" w:space="0" w:color="auto"/>
        <w:right w:val="none" w:sz="0" w:space="0" w:color="auto"/>
      </w:divBdr>
    </w:div>
    <w:div w:id="684016440">
      <w:bodyDiv w:val="1"/>
      <w:marLeft w:val="0"/>
      <w:marRight w:val="0"/>
      <w:marTop w:val="0"/>
      <w:marBottom w:val="0"/>
      <w:divBdr>
        <w:top w:val="none" w:sz="0" w:space="0" w:color="auto"/>
        <w:left w:val="none" w:sz="0" w:space="0" w:color="auto"/>
        <w:bottom w:val="none" w:sz="0" w:space="0" w:color="auto"/>
        <w:right w:val="none" w:sz="0" w:space="0" w:color="auto"/>
      </w:divBdr>
      <w:divsChild>
        <w:div w:id="1919287931">
          <w:marLeft w:val="0"/>
          <w:marRight w:val="0"/>
          <w:marTop w:val="0"/>
          <w:marBottom w:val="0"/>
          <w:divBdr>
            <w:top w:val="none" w:sz="0" w:space="0" w:color="auto"/>
            <w:left w:val="none" w:sz="0" w:space="0" w:color="auto"/>
            <w:bottom w:val="none" w:sz="0" w:space="0" w:color="auto"/>
            <w:right w:val="none" w:sz="0" w:space="0" w:color="auto"/>
          </w:divBdr>
          <w:divsChild>
            <w:div w:id="731851422">
              <w:marLeft w:val="0"/>
              <w:marRight w:val="75"/>
              <w:marTop w:val="0"/>
              <w:marBottom w:val="0"/>
              <w:divBdr>
                <w:top w:val="none" w:sz="0" w:space="0" w:color="auto"/>
                <w:left w:val="none" w:sz="0" w:space="0" w:color="auto"/>
                <w:bottom w:val="none" w:sz="0" w:space="0" w:color="auto"/>
                <w:right w:val="none" w:sz="0" w:space="0" w:color="auto"/>
              </w:divBdr>
            </w:div>
            <w:div w:id="128868235">
              <w:marLeft w:val="0"/>
              <w:marRight w:val="75"/>
              <w:marTop w:val="0"/>
              <w:marBottom w:val="0"/>
              <w:divBdr>
                <w:top w:val="none" w:sz="0" w:space="0" w:color="auto"/>
                <w:left w:val="none" w:sz="0" w:space="0" w:color="auto"/>
                <w:bottom w:val="none" w:sz="0" w:space="0" w:color="auto"/>
                <w:right w:val="none" w:sz="0" w:space="0" w:color="auto"/>
              </w:divBdr>
            </w:div>
          </w:divsChild>
        </w:div>
        <w:div w:id="1116633654">
          <w:marLeft w:val="0"/>
          <w:marRight w:val="0"/>
          <w:marTop w:val="0"/>
          <w:marBottom w:val="0"/>
          <w:divBdr>
            <w:top w:val="none" w:sz="0" w:space="0" w:color="auto"/>
            <w:left w:val="none" w:sz="0" w:space="0" w:color="auto"/>
            <w:bottom w:val="none" w:sz="0" w:space="0" w:color="auto"/>
            <w:right w:val="none" w:sz="0" w:space="0" w:color="auto"/>
          </w:divBdr>
        </w:div>
        <w:div w:id="260341605">
          <w:marLeft w:val="0"/>
          <w:marRight w:val="0"/>
          <w:marTop w:val="0"/>
          <w:marBottom w:val="0"/>
          <w:divBdr>
            <w:top w:val="none" w:sz="0" w:space="0" w:color="auto"/>
            <w:left w:val="none" w:sz="0" w:space="0" w:color="auto"/>
            <w:bottom w:val="none" w:sz="0" w:space="0" w:color="auto"/>
            <w:right w:val="none" w:sz="0" w:space="0" w:color="auto"/>
          </w:divBdr>
        </w:div>
        <w:div w:id="2129620879">
          <w:marLeft w:val="0"/>
          <w:marRight w:val="0"/>
          <w:marTop w:val="0"/>
          <w:marBottom w:val="0"/>
          <w:divBdr>
            <w:top w:val="none" w:sz="0" w:space="0" w:color="auto"/>
            <w:left w:val="none" w:sz="0" w:space="0" w:color="auto"/>
            <w:bottom w:val="none" w:sz="0" w:space="0" w:color="auto"/>
            <w:right w:val="none" w:sz="0" w:space="0" w:color="auto"/>
          </w:divBdr>
        </w:div>
        <w:div w:id="1701396901">
          <w:marLeft w:val="0"/>
          <w:marRight w:val="0"/>
          <w:marTop w:val="0"/>
          <w:marBottom w:val="0"/>
          <w:divBdr>
            <w:top w:val="none" w:sz="0" w:space="0" w:color="auto"/>
            <w:left w:val="none" w:sz="0" w:space="0" w:color="auto"/>
            <w:bottom w:val="none" w:sz="0" w:space="0" w:color="auto"/>
            <w:right w:val="none" w:sz="0" w:space="0" w:color="auto"/>
          </w:divBdr>
        </w:div>
        <w:div w:id="1980457197">
          <w:marLeft w:val="0"/>
          <w:marRight w:val="0"/>
          <w:marTop w:val="0"/>
          <w:marBottom w:val="0"/>
          <w:divBdr>
            <w:top w:val="none" w:sz="0" w:space="0" w:color="auto"/>
            <w:left w:val="none" w:sz="0" w:space="0" w:color="auto"/>
            <w:bottom w:val="none" w:sz="0" w:space="0" w:color="auto"/>
            <w:right w:val="none" w:sz="0" w:space="0" w:color="auto"/>
          </w:divBdr>
        </w:div>
        <w:div w:id="2079589563">
          <w:marLeft w:val="0"/>
          <w:marRight w:val="0"/>
          <w:marTop w:val="0"/>
          <w:marBottom w:val="0"/>
          <w:divBdr>
            <w:top w:val="none" w:sz="0" w:space="0" w:color="auto"/>
            <w:left w:val="none" w:sz="0" w:space="0" w:color="auto"/>
            <w:bottom w:val="none" w:sz="0" w:space="0" w:color="auto"/>
            <w:right w:val="none" w:sz="0" w:space="0" w:color="auto"/>
          </w:divBdr>
        </w:div>
        <w:div w:id="2071993822">
          <w:marLeft w:val="0"/>
          <w:marRight w:val="0"/>
          <w:marTop w:val="0"/>
          <w:marBottom w:val="0"/>
          <w:divBdr>
            <w:top w:val="none" w:sz="0" w:space="0" w:color="auto"/>
            <w:left w:val="none" w:sz="0" w:space="0" w:color="auto"/>
            <w:bottom w:val="none" w:sz="0" w:space="0" w:color="auto"/>
            <w:right w:val="none" w:sz="0" w:space="0" w:color="auto"/>
          </w:divBdr>
        </w:div>
        <w:div w:id="1645431667">
          <w:marLeft w:val="0"/>
          <w:marRight w:val="0"/>
          <w:marTop w:val="0"/>
          <w:marBottom w:val="0"/>
          <w:divBdr>
            <w:top w:val="none" w:sz="0" w:space="0" w:color="auto"/>
            <w:left w:val="none" w:sz="0" w:space="0" w:color="auto"/>
            <w:bottom w:val="none" w:sz="0" w:space="0" w:color="auto"/>
            <w:right w:val="none" w:sz="0" w:space="0" w:color="auto"/>
          </w:divBdr>
        </w:div>
        <w:div w:id="452556520">
          <w:marLeft w:val="0"/>
          <w:marRight w:val="0"/>
          <w:marTop w:val="0"/>
          <w:marBottom w:val="0"/>
          <w:divBdr>
            <w:top w:val="none" w:sz="0" w:space="0" w:color="auto"/>
            <w:left w:val="none" w:sz="0" w:space="0" w:color="auto"/>
            <w:bottom w:val="none" w:sz="0" w:space="0" w:color="auto"/>
            <w:right w:val="none" w:sz="0" w:space="0" w:color="auto"/>
          </w:divBdr>
        </w:div>
        <w:div w:id="371926759">
          <w:marLeft w:val="0"/>
          <w:marRight w:val="0"/>
          <w:marTop w:val="0"/>
          <w:marBottom w:val="0"/>
          <w:divBdr>
            <w:top w:val="none" w:sz="0" w:space="0" w:color="auto"/>
            <w:left w:val="none" w:sz="0" w:space="0" w:color="auto"/>
            <w:bottom w:val="none" w:sz="0" w:space="0" w:color="auto"/>
            <w:right w:val="none" w:sz="0" w:space="0" w:color="auto"/>
          </w:divBdr>
          <w:divsChild>
            <w:div w:id="1592813789">
              <w:marLeft w:val="0"/>
              <w:marRight w:val="150"/>
              <w:marTop w:val="0"/>
              <w:marBottom w:val="0"/>
              <w:divBdr>
                <w:top w:val="none" w:sz="0" w:space="0" w:color="auto"/>
                <w:left w:val="none" w:sz="0" w:space="0" w:color="auto"/>
                <w:bottom w:val="none" w:sz="0" w:space="0" w:color="auto"/>
                <w:right w:val="none" w:sz="0" w:space="0" w:color="auto"/>
              </w:divBdr>
            </w:div>
          </w:divsChild>
        </w:div>
        <w:div w:id="501245045">
          <w:marLeft w:val="0"/>
          <w:marRight w:val="0"/>
          <w:marTop w:val="0"/>
          <w:marBottom w:val="0"/>
          <w:divBdr>
            <w:top w:val="none" w:sz="0" w:space="0" w:color="auto"/>
            <w:left w:val="none" w:sz="0" w:space="0" w:color="auto"/>
            <w:bottom w:val="none" w:sz="0" w:space="0" w:color="auto"/>
            <w:right w:val="none" w:sz="0" w:space="0" w:color="auto"/>
          </w:divBdr>
        </w:div>
        <w:div w:id="2136874130">
          <w:marLeft w:val="0"/>
          <w:marRight w:val="0"/>
          <w:marTop w:val="0"/>
          <w:marBottom w:val="0"/>
          <w:divBdr>
            <w:top w:val="none" w:sz="0" w:space="0" w:color="auto"/>
            <w:left w:val="none" w:sz="0" w:space="0" w:color="auto"/>
            <w:bottom w:val="none" w:sz="0" w:space="0" w:color="auto"/>
            <w:right w:val="none" w:sz="0" w:space="0" w:color="auto"/>
          </w:divBdr>
        </w:div>
        <w:div w:id="1372417699">
          <w:marLeft w:val="0"/>
          <w:marRight w:val="0"/>
          <w:marTop w:val="0"/>
          <w:marBottom w:val="0"/>
          <w:divBdr>
            <w:top w:val="none" w:sz="0" w:space="0" w:color="auto"/>
            <w:left w:val="none" w:sz="0" w:space="0" w:color="auto"/>
            <w:bottom w:val="none" w:sz="0" w:space="0" w:color="auto"/>
            <w:right w:val="none" w:sz="0" w:space="0" w:color="auto"/>
          </w:divBdr>
        </w:div>
        <w:div w:id="1415467113">
          <w:marLeft w:val="0"/>
          <w:marRight w:val="0"/>
          <w:marTop w:val="0"/>
          <w:marBottom w:val="0"/>
          <w:divBdr>
            <w:top w:val="none" w:sz="0" w:space="0" w:color="auto"/>
            <w:left w:val="none" w:sz="0" w:space="0" w:color="auto"/>
            <w:bottom w:val="none" w:sz="0" w:space="0" w:color="auto"/>
            <w:right w:val="none" w:sz="0" w:space="0" w:color="auto"/>
          </w:divBdr>
        </w:div>
        <w:div w:id="2129812000">
          <w:marLeft w:val="0"/>
          <w:marRight w:val="0"/>
          <w:marTop w:val="0"/>
          <w:marBottom w:val="0"/>
          <w:divBdr>
            <w:top w:val="none" w:sz="0" w:space="0" w:color="auto"/>
            <w:left w:val="none" w:sz="0" w:space="0" w:color="auto"/>
            <w:bottom w:val="none" w:sz="0" w:space="0" w:color="auto"/>
            <w:right w:val="none" w:sz="0" w:space="0" w:color="auto"/>
          </w:divBdr>
        </w:div>
      </w:divsChild>
    </w:div>
    <w:div w:id="753749494">
      <w:bodyDiv w:val="1"/>
      <w:marLeft w:val="0"/>
      <w:marRight w:val="0"/>
      <w:marTop w:val="0"/>
      <w:marBottom w:val="0"/>
      <w:divBdr>
        <w:top w:val="none" w:sz="0" w:space="0" w:color="auto"/>
        <w:left w:val="none" w:sz="0" w:space="0" w:color="auto"/>
        <w:bottom w:val="none" w:sz="0" w:space="0" w:color="auto"/>
        <w:right w:val="none" w:sz="0" w:space="0" w:color="auto"/>
      </w:divBdr>
    </w:div>
    <w:div w:id="818497980">
      <w:bodyDiv w:val="1"/>
      <w:marLeft w:val="0"/>
      <w:marRight w:val="0"/>
      <w:marTop w:val="0"/>
      <w:marBottom w:val="0"/>
      <w:divBdr>
        <w:top w:val="none" w:sz="0" w:space="0" w:color="auto"/>
        <w:left w:val="none" w:sz="0" w:space="0" w:color="auto"/>
        <w:bottom w:val="none" w:sz="0" w:space="0" w:color="auto"/>
        <w:right w:val="none" w:sz="0" w:space="0" w:color="auto"/>
      </w:divBdr>
    </w:div>
    <w:div w:id="820385894">
      <w:bodyDiv w:val="1"/>
      <w:marLeft w:val="0"/>
      <w:marRight w:val="0"/>
      <w:marTop w:val="0"/>
      <w:marBottom w:val="0"/>
      <w:divBdr>
        <w:top w:val="none" w:sz="0" w:space="0" w:color="auto"/>
        <w:left w:val="none" w:sz="0" w:space="0" w:color="auto"/>
        <w:bottom w:val="none" w:sz="0" w:space="0" w:color="auto"/>
        <w:right w:val="none" w:sz="0" w:space="0" w:color="auto"/>
      </w:divBdr>
    </w:div>
    <w:div w:id="822090142">
      <w:bodyDiv w:val="1"/>
      <w:marLeft w:val="0"/>
      <w:marRight w:val="0"/>
      <w:marTop w:val="0"/>
      <w:marBottom w:val="0"/>
      <w:divBdr>
        <w:top w:val="none" w:sz="0" w:space="0" w:color="auto"/>
        <w:left w:val="none" w:sz="0" w:space="0" w:color="auto"/>
        <w:bottom w:val="none" w:sz="0" w:space="0" w:color="auto"/>
        <w:right w:val="none" w:sz="0" w:space="0" w:color="auto"/>
      </w:divBdr>
    </w:div>
    <w:div w:id="912004589">
      <w:bodyDiv w:val="1"/>
      <w:marLeft w:val="0"/>
      <w:marRight w:val="0"/>
      <w:marTop w:val="0"/>
      <w:marBottom w:val="0"/>
      <w:divBdr>
        <w:top w:val="none" w:sz="0" w:space="0" w:color="auto"/>
        <w:left w:val="none" w:sz="0" w:space="0" w:color="auto"/>
        <w:bottom w:val="none" w:sz="0" w:space="0" w:color="auto"/>
        <w:right w:val="none" w:sz="0" w:space="0" w:color="auto"/>
      </w:divBdr>
    </w:div>
    <w:div w:id="944388360">
      <w:bodyDiv w:val="1"/>
      <w:marLeft w:val="0"/>
      <w:marRight w:val="0"/>
      <w:marTop w:val="0"/>
      <w:marBottom w:val="0"/>
      <w:divBdr>
        <w:top w:val="none" w:sz="0" w:space="0" w:color="auto"/>
        <w:left w:val="none" w:sz="0" w:space="0" w:color="auto"/>
        <w:bottom w:val="none" w:sz="0" w:space="0" w:color="auto"/>
        <w:right w:val="none" w:sz="0" w:space="0" w:color="auto"/>
      </w:divBdr>
    </w:div>
    <w:div w:id="952394768">
      <w:bodyDiv w:val="1"/>
      <w:marLeft w:val="0"/>
      <w:marRight w:val="0"/>
      <w:marTop w:val="0"/>
      <w:marBottom w:val="0"/>
      <w:divBdr>
        <w:top w:val="none" w:sz="0" w:space="0" w:color="auto"/>
        <w:left w:val="none" w:sz="0" w:space="0" w:color="auto"/>
        <w:bottom w:val="none" w:sz="0" w:space="0" w:color="auto"/>
        <w:right w:val="none" w:sz="0" w:space="0" w:color="auto"/>
      </w:divBdr>
    </w:div>
    <w:div w:id="980842226">
      <w:bodyDiv w:val="1"/>
      <w:marLeft w:val="0"/>
      <w:marRight w:val="0"/>
      <w:marTop w:val="0"/>
      <w:marBottom w:val="0"/>
      <w:divBdr>
        <w:top w:val="none" w:sz="0" w:space="0" w:color="auto"/>
        <w:left w:val="none" w:sz="0" w:space="0" w:color="auto"/>
        <w:bottom w:val="none" w:sz="0" w:space="0" w:color="auto"/>
        <w:right w:val="none" w:sz="0" w:space="0" w:color="auto"/>
      </w:divBdr>
      <w:divsChild>
        <w:div w:id="2111124259">
          <w:marLeft w:val="0"/>
          <w:marRight w:val="0"/>
          <w:marTop w:val="0"/>
          <w:marBottom w:val="0"/>
          <w:divBdr>
            <w:top w:val="none" w:sz="0" w:space="0" w:color="auto"/>
            <w:left w:val="none" w:sz="0" w:space="0" w:color="auto"/>
            <w:bottom w:val="none" w:sz="0" w:space="0" w:color="auto"/>
            <w:right w:val="none" w:sz="0" w:space="0" w:color="auto"/>
          </w:divBdr>
          <w:divsChild>
            <w:div w:id="1094671162">
              <w:marLeft w:val="0"/>
              <w:marRight w:val="75"/>
              <w:marTop w:val="0"/>
              <w:marBottom w:val="0"/>
              <w:divBdr>
                <w:top w:val="none" w:sz="0" w:space="0" w:color="auto"/>
                <w:left w:val="none" w:sz="0" w:space="0" w:color="auto"/>
                <w:bottom w:val="none" w:sz="0" w:space="0" w:color="auto"/>
                <w:right w:val="none" w:sz="0" w:space="0" w:color="auto"/>
              </w:divBdr>
            </w:div>
            <w:div w:id="1810441152">
              <w:marLeft w:val="0"/>
              <w:marRight w:val="75"/>
              <w:marTop w:val="0"/>
              <w:marBottom w:val="0"/>
              <w:divBdr>
                <w:top w:val="none" w:sz="0" w:space="0" w:color="auto"/>
                <w:left w:val="none" w:sz="0" w:space="0" w:color="auto"/>
                <w:bottom w:val="none" w:sz="0" w:space="0" w:color="auto"/>
                <w:right w:val="none" w:sz="0" w:space="0" w:color="auto"/>
              </w:divBdr>
            </w:div>
          </w:divsChild>
        </w:div>
        <w:div w:id="1291086911">
          <w:marLeft w:val="0"/>
          <w:marRight w:val="0"/>
          <w:marTop w:val="0"/>
          <w:marBottom w:val="0"/>
          <w:divBdr>
            <w:top w:val="none" w:sz="0" w:space="0" w:color="auto"/>
            <w:left w:val="none" w:sz="0" w:space="0" w:color="auto"/>
            <w:bottom w:val="none" w:sz="0" w:space="0" w:color="auto"/>
            <w:right w:val="none" w:sz="0" w:space="0" w:color="auto"/>
          </w:divBdr>
        </w:div>
        <w:div w:id="1346205075">
          <w:marLeft w:val="0"/>
          <w:marRight w:val="0"/>
          <w:marTop w:val="0"/>
          <w:marBottom w:val="0"/>
          <w:divBdr>
            <w:top w:val="none" w:sz="0" w:space="0" w:color="auto"/>
            <w:left w:val="none" w:sz="0" w:space="0" w:color="auto"/>
            <w:bottom w:val="none" w:sz="0" w:space="0" w:color="auto"/>
            <w:right w:val="none" w:sz="0" w:space="0" w:color="auto"/>
          </w:divBdr>
        </w:div>
        <w:div w:id="1172067944">
          <w:marLeft w:val="0"/>
          <w:marRight w:val="0"/>
          <w:marTop w:val="0"/>
          <w:marBottom w:val="0"/>
          <w:divBdr>
            <w:top w:val="none" w:sz="0" w:space="0" w:color="auto"/>
            <w:left w:val="none" w:sz="0" w:space="0" w:color="auto"/>
            <w:bottom w:val="none" w:sz="0" w:space="0" w:color="auto"/>
            <w:right w:val="none" w:sz="0" w:space="0" w:color="auto"/>
          </w:divBdr>
        </w:div>
        <w:div w:id="131599037">
          <w:marLeft w:val="0"/>
          <w:marRight w:val="0"/>
          <w:marTop w:val="0"/>
          <w:marBottom w:val="0"/>
          <w:divBdr>
            <w:top w:val="none" w:sz="0" w:space="0" w:color="auto"/>
            <w:left w:val="none" w:sz="0" w:space="0" w:color="auto"/>
            <w:bottom w:val="none" w:sz="0" w:space="0" w:color="auto"/>
            <w:right w:val="none" w:sz="0" w:space="0" w:color="auto"/>
          </w:divBdr>
        </w:div>
        <w:div w:id="2031373455">
          <w:marLeft w:val="0"/>
          <w:marRight w:val="0"/>
          <w:marTop w:val="0"/>
          <w:marBottom w:val="0"/>
          <w:divBdr>
            <w:top w:val="none" w:sz="0" w:space="0" w:color="auto"/>
            <w:left w:val="none" w:sz="0" w:space="0" w:color="auto"/>
            <w:bottom w:val="none" w:sz="0" w:space="0" w:color="auto"/>
            <w:right w:val="none" w:sz="0" w:space="0" w:color="auto"/>
          </w:divBdr>
        </w:div>
        <w:div w:id="395128037">
          <w:marLeft w:val="0"/>
          <w:marRight w:val="0"/>
          <w:marTop w:val="0"/>
          <w:marBottom w:val="0"/>
          <w:divBdr>
            <w:top w:val="none" w:sz="0" w:space="0" w:color="auto"/>
            <w:left w:val="none" w:sz="0" w:space="0" w:color="auto"/>
            <w:bottom w:val="none" w:sz="0" w:space="0" w:color="auto"/>
            <w:right w:val="none" w:sz="0" w:space="0" w:color="auto"/>
          </w:divBdr>
        </w:div>
        <w:div w:id="1904561527">
          <w:marLeft w:val="0"/>
          <w:marRight w:val="0"/>
          <w:marTop w:val="0"/>
          <w:marBottom w:val="0"/>
          <w:divBdr>
            <w:top w:val="none" w:sz="0" w:space="0" w:color="auto"/>
            <w:left w:val="none" w:sz="0" w:space="0" w:color="auto"/>
            <w:bottom w:val="none" w:sz="0" w:space="0" w:color="auto"/>
            <w:right w:val="none" w:sz="0" w:space="0" w:color="auto"/>
          </w:divBdr>
        </w:div>
        <w:div w:id="1537891049">
          <w:marLeft w:val="0"/>
          <w:marRight w:val="0"/>
          <w:marTop w:val="0"/>
          <w:marBottom w:val="0"/>
          <w:divBdr>
            <w:top w:val="none" w:sz="0" w:space="0" w:color="auto"/>
            <w:left w:val="none" w:sz="0" w:space="0" w:color="auto"/>
            <w:bottom w:val="none" w:sz="0" w:space="0" w:color="auto"/>
            <w:right w:val="none" w:sz="0" w:space="0" w:color="auto"/>
          </w:divBdr>
        </w:div>
        <w:div w:id="1226183914">
          <w:marLeft w:val="0"/>
          <w:marRight w:val="0"/>
          <w:marTop w:val="0"/>
          <w:marBottom w:val="0"/>
          <w:divBdr>
            <w:top w:val="none" w:sz="0" w:space="0" w:color="auto"/>
            <w:left w:val="none" w:sz="0" w:space="0" w:color="auto"/>
            <w:bottom w:val="none" w:sz="0" w:space="0" w:color="auto"/>
            <w:right w:val="none" w:sz="0" w:space="0" w:color="auto"/>
          </w:divBdr>
        </w:div>
        <w:div w:id="460730242">
          <w:marLeft w:val="0"/>
          <w:marRight w:val="0"/>
          <w:marTop w:val="0"/>
          <w:marBottom w:val="0"/>
          <w:divBdr>
            <w:top w:val="none" w:sz="0" w:space="0" w:color="auto"/>
            <w:left w:val="none" w:sz="0" w:space="0" w:color="auto"/>
            <w:bottom w:val="none" w:sz="0" w:space="0" w:color="auto"/>
            <w:right w:val="none" w:sz="0" w:space="0" w:color="auto"/>
          </w:divBdr>
          <w:divsChild>
            <w:div w:id="236062314">
              <w:marLeft w:val="0"/>
              <w:marRight w:val="150"/>
              <w:marTop w:val="0"/>
              <w:marBottom w:val="0"/>
              <w:divBdr>
                <w:top w:val="none" w:sz="0" w:space="0" w:color="auto"/>
                <w:left w:val="none" w:sz="0" w:space="0" w:color="auto"/>
                <w:bottom w:val="none" w:sz="0" w:space="0" w:color="auto"/>
                <w:right w:val="none" w:sz="0" w:space="0" w:color="auto"/>
              </w:divBdr>
            </w:div>
          </w:divsChild>
        </w:div>
        <w:div w:id="613563154">
          <w:marLeft w:val="0"/>
          <w:marRight w:val="0"/>
          <w:marTop w:val="0"/>
          <w:marBottom w:val="0"/>
          <w:divBdr>
            <w:top w:val="none" w:sz="0" w:space="0" w:color="auto"/>
            <w:left w:val="none" w:sz="0" w:space="0" w:color="auto"/>
            <w:bottom w:val="none" w:sz="0" w:space="0" w:color="auto"/>
            <w:right w:val="none" w:sz="0" w:space="0" w:color="auto"/>
          </w:divBdr>
        </w:div>
        <w:div w:id="1125537416">
          <w:marLeft w:val="0"/>
          <w:marRight w:val="0"/>
          <w:marTop w:val="0"/>
          <w:marBottom w:val="0"/>
          <w:divBdr>
            <w:top w:val="none" w:sz="0" w:space="0" w:color="auto"/>
            <w:left w:val="none" w:sz="0" w:space="0" w:color="auto"/>
            <w:bottom w:val="none" w:sz="0" w:space="0" w:color="auto"/>
            <w:right w:val="none" w:sz="0" w:space="0" w:color="auto"/>
          </w:divBdr>
        </w:div>
        <w:div w:id="281303189">
          <w:marLeft w:val="0"/>
          <w:marRight w:val="0"/>
          <w:marTop w:val="0"/>
          <w:marBottom w:val="0"/>
          <w:divBdr>
            <w:top w:val="none" w:sz="0" w:space="0" w:color="auto"/>
            <w:left w:val="none" w:sz="0" w:space="0" w:color="auto"/>
            <w:bottom w:val="none" w:sz="0" w:space="0" w:color="auto"/>
            <w:right w:val="none" w:sz="0" w:space="0" w:color="auto"/>
          </w:divBdr>
        </w:div>
        <w:div w:id="891773148">
          <w:marLeft w:val="0"/>
          <w:marRight w:val="0"/>
          <w:marTop w:val="0"/>
          <w:marBottom w:val="0"/>
          <w:divBdr>
            <w:top w:val="none" w:sz="0" w:space="0" w:color="auto"/>
            <w:left w:val="none" w:sz="0" w:space="0" w:color="auto"/>
            <w:bottom w:val="none" w:sz="0" w:space="0" w:color="auto"/>
            <w:right w:val="none" w:sz="0" w:space="0" w:color="auto"/>
          </w:divBdr>
        </w:div>
        <w:div w:id="1932425416">
          <w:marLeft w:val="0"/>
          <w:marRight w:val="0"/>
          <w:marTop w:val="0"/>
          <w:marBottom w:val="0"/>
          <w:divBdr>
            <w:top w:val="none" w:sz="0" w:space="0" w:color="auto"/>
            <w:left w:val="none" w:sz="0" w:space="0" w:color="auto"/>
            <w:bottom w:val="none" w:sz="0" w:space="0" w:color="auto"/>
            <w:right w:val="none" w:sz="0" w:space="0" w:color="auto"/>
          </w:divBdr>
        </w:div>
      </w:divsChild>
    </w:div>
    <w:div w:id="1119838451">
      <w:bodyDiv w:val="1"/>
      <w:marLeft w:val="0"/>
      <w:marRight w:val="0"/>
      <w:marTop w:val="0"/>
      <w:marBottom w:val="0"/>
      <w:divBdr>
        <w:top w:val="none" w:sz="0" w:space="0" w:color="auto"/>
        <w:left w:val="none" w:sz="0" w:space="0" w:color="auto"/>
        <w:bottom w:val="none" w:sz="0" w:space="0" w:color="auto"/>
        <w:right w:val="none" w:sz="0" w:space="0" w:color="auto"/>
      </w:divBdr>
    </w:div>
    <w:div w:id="1169976947">
      <w:bodyDiv w:val="1"/>
      <w:marLeft w:val="0"/>
      <w:marRight w:val="0"/>
      <w:marTop w:val="0"/>
      <w:marBottom w:val="0"/>
      <w:divBdr>
        <w:top w:val="none" w:sz="0" w:space="0" w:color="auto"/>
        <w:left w:val="none" w:sz="0" w:space="0" w:color="auto"/>
        <w:bottom w:val="none" w:sz="0" w:space="0" w:color="auto"/>
        <w:right w:val="none" w:sz="0" w:space="0" w:color="auto"/>
      </w:divBdr>
    </w:div>
    <w:div w:id="1179202607">
      <w:bodyDiv w:val="1"/>
      <w:marLeft w:val="0"/>
      <w:marRight w:val="0"/>
      <w:marTop w:val="0"/>
      <w:marBottom w:val="0"/>
      <w:divBdr>
        <w:top w:val="none" w:sz="0" w:space="0" w:color="auto"/>
        <w:left w:val="none" w:sz="0" w:space="0" w:color="auto"/>
        <w:bottom w:val="none" w:sz="0" w:space="0" w:color="auto"/>
        <w:right w:val="none" w:sz="0" w:space="0" w:color="auto"/>
      </w:divBdr>
      <w:divsChild>
        <w:div w:id="801849018">
          <w:marLeft w:val="0"/>
          <w:marRight w:val="0"/>
          <w:marTop w:val="0"/>
          <w:marBottom w:val="0"/>
          <w:divBdr>
            <w:top w:val="none" w:sz="0" w:space="0" w:color="auto"/>
            <w:left w:val="none" w:sz="0" w:space="0" w:color="auto"/>
            <w:bottom w:val="none" w:sz="0" w:space="0" w:color="auto"/>
            <w:right w:val="none" w:sz="0" w:space="0" w:color="auto"/>
          </w:divBdr>
        </w:div>
        <w:div w:id="1181747489">
          <w:marLeft w:val="0"/>
          <w:marRight w:val="0"/>
          <w:marTop w:val="0"/>
          <w:marBottom w:val="0"/>
          <w:divBdr>
            <w:top w:val="none" w:sz="0" w:space="0" w:color="auto"/>
            <w:left w:val="none" w:sz="0" w:space="0" w:color="auto"/>
            <w:bottom w:val="none" w:sz="0" w:space="0" w:color="auto"/>
            <w:right w:val="none" w:sz="0" w:space="0" w:color="auto"/>
          </w:divBdr>
          <w:divsChild>
            <w:div w:id="100296002">
              <w:marLeft w:val="0"/>
              <w:marRight w:val="0"/>
              <w:marTop w:val="0"/>
              <w:marBottom w:val="0"/>
              <w:divBdr>
                <w:top w:val="none" w:sz="0" w:space="0" w:color="auto"/>
                <w:left w:val="none" w:sz="0" w:space="0" w:color="auto"/>
                <w:bottom w:val="none" w:sz="0" w:space="0" w:color="auto"/>
                <w:right w:val="none" w:sz="0" w:space="0" w:color="auto"/>
              </w:divBdr>
            </w:div>
            <w:div w:id="248999643">
              <w:marLeft w:val="0"/>
              <w:marRight w:val="0"/>
              <w:marTop w:val="0"/>
              <w:marBottom w:val="0"/>
              <w:divBdr>
                <w:top w:val="none" w:sz="0" w:space="0" w:color="auto"/>
                <w:left w:val="none" w:sz="0" w:space="0" w:color="auto"/>
                <w:bottom w:val="none" w:sz="0" w:space="0" w:color="auto"/>
                <w:right w:val="none" w:sz="0" w:space="0" w:color="auto"/>
              </w:divBdr>
              <w:divsChild>
                <w:div w:id="379786228">
                  <w:blockQuote w:val="1"/>
                  <w:marLeft w:val="0"/>
                  <w:marRight w:val="0"/>
                  <w:marTop w:val="0"/>
                  <w:marBottom w:val="0"/>
                  <w:divBdr>
                    <w:top w:val="none" w:sz="0" w:space="0" w:color="auto"/>
                    <w:left w:val="single" w:sz="24" w:space="0" w:color="C4170C"/>
                    <w:bottom w:val="none" w:sz="0" w:space="0" w:color="auto"/>
                    <w:right w:val="none" w:sz="0" w:space="0" w:color="auto"/>
                  </w:divBdr>
                </w:div>
              </w:divsChild>
            </w:div>
            <w:div w:id="376585895">
              <w:marLeft w:val="0"/>
              <w:marRight w:val="0"/>
              <w:marTop w:val="0"/>
              <w:marBottom w:val="0"/>
              <w:divBdr>
                <w:top w:val="none" w:sz="0" w:space="0" w:color="auto"/>
                <w:left w:val="none" w:sz="0" w:space="0" w:color="auto"/>
                <w:bottom w:val="none" w:sz="0" w:space="0" w:color="auto"/>
                <w:right w:val="none" w:sz="0" w:space="0" w:color="auto"/>
              </w:divBdr>
            </w:div>
            <w:div w:id="832066576">
              <w:marLeft w:val="0"/>
              <w:marRight w:val="0"/>
              <w:marTop w:val="0"/>
              <w:marBottom w:val="0"/>
              <w:divBdr>
                <w:top w:val="none" w:sz="0" w:space="0" w:color="auto"/>
                <w:left w:val="none" w:sz="0" w:space="0" w:color="auto"/>
                <w:bottom w:val="none" w:sz="0" w:space="0" w:color="auto"/>
                <w:right w:val="none" w:sz="0" w:space="0" w:color="auto"/>
              </w:divBdr>
            </w:div>
            <w:div w:id="1694766721">
              <w:marLeft w:val="0"/>
              <w:marRight w:val="0"/>
              <w:marTop w:val="0"/>
              <w:marBottom w:val="0"/>
              <w:divBdr>
                <w:top w:val="none" w:sz="0" w:space="0" w:color="auto"/>
                <w:left w:val="none" w:sz="0" w:space="0" w:color="auto"/>
                <w:bottom w:val="none" w:sz="0" w:space="0" w:color="auto"/>
                <w:right w:val="none" w:sz="0" w:space="0" w:color="auto"/>
              </w:divBdr>
            </w:div>
            <w:div w:id="172864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78830">
      <w:bodyDiv w:val="1"/>
      <w:marLeft w:val="0"/>
      <w:marRight w:val="0"/>
      <w:marTop w:val="0"/>
      <w:marBottom w:val="0"/>
      <w:divBdr>
        <w:top w:val="none" w:sz="0" w:space="0" w:color="auto"/>
        <w:left w:val="none" w:sz="0" w:space="0" w:color="auto"/>
        <w:bottom w:val="none" w:sz="0" w:space="0" w:color="auto"/>
        <w:right w:val="none" w:sz="0" w:space="0" w:color="auto"/>
      </w:divBdr>
    </w:div>
    <w:div w:id="1272398262">
      <w:bodyDiv w:val="1"/>
      <w:marLeft w:val="0"/>
      <w:marRight w:val="0"/>
      <w:marTop w:val="0"/>
      <w:marBottom w:val="0"/>
      <w:divBdr>
        <w:top w:val="none" w:sz="0" w:space="0" w:color="auto"/>
        <w:left w:val="none" w:sz="0" w:space="0" w:color="auto"/>
        <w:bottom w:val="none" w:sz="0" w:space="0" w:color="auto"/>
        <w:right w:val="none" w:sz="0" w:space="0" w:color="auto"/>
      </w:divBdr>
    </w:div>
    <w:div w:id="1280723402">
      <w:bodyDiv w:val="1"/>
      <w:marLeft w:val="0"/>
      <w:marRight w:val="0"/>
      <w:marTop w:val="0"/>
      <w:marBottom w:val="0"/>
      <w:divBdr>
        <w:top w:val="none" w:sz="0" w:space="0" w:color="auto"/>
        <w:left w:val="none" w:sz="0" w:space="0" w:color="auto"/>
        <w:bottom w:val="none" w:sz="0" w:space="0" w:color="auto"/>
        <w:right w:val="none" w:sz="0" w:space="0" w:color="auto"/>
      </w:divBdr>
    </w:div>
    <w:div w:id="1455250776">
      <w:bodyDiv w:val="1"/>
      <w:marLeft w:val="0"/>
      <w:marRight w:val="0"/>
      <w:marTop w:val="0"/>
      <w:marBottom w:val="0"/>
      <w:divBdr>
        <w:top w:val="none" w:sz="0" w:space="0" w:color="auto"/>
        <w:left w:val="none" w:sz="0" w:space="0" w:color="auto"/>
        <w:bottom w:val="none" w:sz="0" w:space="0" w:color="auto"/>
        <w:right w:val="none" w:sz="0" w:space="0" w:color="auto"/>
      </w:divBdr>
    </w:div>
    <w:div w:id="1525246275">
      <w:bodyDiv w:val="1"/>
      <w:marLeft w:val="0"/>
      <w:marRight w:val="0"/>
      <w:marTop w:val="0"/>
      <w:marBottom w:val="0"/>
      <w:divBdr>
        <w:top w:val="none" w:sz="0" w:space="0" w:color="auto"/>
        <w:left w:val="none" w:sz="0" w:space="0" w:color="auto"/>
        <w:bottom w:val="none" w:sz="0" w:space="0" w:color="auto"/>
        <w:right w:val="none" w:sz="0" w:space="0" w:color="auto"/>
      </w:divBdr>
    </w:div>
    <w:div w:id="1534809840">
      <w:bodyDiv w:val="1"/>
      <w:marLeft w:val="0"/>
      <w:marRight w:val="0"/>
      <w:marTop w:val="0"/>
      <w:marBottom w:val="0"/>
      <w:divBdr>
        <w:top w:val="none" w:sz="0" w:space="0" w:color="auto"/>
        <w:left w:val="none" w:sz="0" w:space="0" w:color="auto"/>
        <w:bottom w:val="none" w:sz="0" w:space="0" w:color="auto"/>
        <w:right w:val="none" w:sz="0" w:space="0" w:color="auto"/>
      </w:divBdr>
    </w:div>
    <w:div w:id="1585066337">
      <w:bodyDiv w:val="1"/>
      <w:marLeft w:val="0"/>
      <w:marRight w:val="0"/>
      <w:marTop w:val="0"/>
      <w:marBottom w:val="0"/>
      <w:divBdr>
        <w:top w:val="none" w:sz="0" w:space="0" w:color="auto"/>
        <w:left w:val="none" w:sz="0" w:space="0" w:color="auto"/>
        <w:bottom w:val="none" w:sz="0" w:space="0" w:color="auto"/>
        <w:right w:val="none" w:sz="0" w:space="0" w:color="auto"/>
      </w:divBdr>
    </w:div>
    <w:div w:id="1697972275">
      <w:bodyDiv w:val="1"/>
      <w:marLeft w:val="0"/>
      <w:marRight w:val="0"/>
      <w:marTop w:val="0"/>
      <w:marBottom w:val="0"/>
      <w:divBdr>
        <w:top w:val="none" w:sz="0" w:space="0" w:color="auto"/>
        <w:left w:val="none" w:sz="0" w:space="0" w:color="auto"/>
        <w:bottom w:val="none" w:sz="0" w:space="0" w:color="auto"/>
        <w:right w:val="none" w:sz="0" w:space="0" w:color="auto"/>
      </w:divBdr>
    </w:div>
    <w:div w:id="1719163066">
      <w:bodyDiv w:val="1"/>
      <w:marLeft w:val="0"/>
      <w:marRight w:val="0"/>
      <w:marTop w:val="0"/>
      <w:marBottom w:val="0"/>
      <w:divBdr>
        <w:top w:val="none" w:sz="0" w:space="0" w:color="auto"/>
        <w:left w:val="none" w:sz="0" w:space="0" w:color="auto"/>
        <w:bottom w:val="none" w:sz="0" w:space="0" w:color="auto"/>
        <w:right w:val="none" w:sz="0" w:space="0" w:color="auto"/>
      </w:divBdr>
    </w:div>
    <w:div w:id="1853376410">
      <w:bodyDiv w:val="1"/>
      <w:marLeft w:val="0"/>
      <w:marRight w:val="0"/>
      <w:marTop w:val="0"/>
      <w:marBottom w:val="0"/>
      <w:divBdr>
        <w:top w:val="none" w:sz="0" w:space="0" w:color="auto"/>
        <w:left w:val="none" w:sz="0" w:space="0" w:color="auto"/>
        <w:bottom w:val="none" w:sz="0" w:space="0" w:color="auto"/>
        <w:right w:val="none" w:sz="0" w:space="0" w:color="auto"/>
      </w:divBdr>
    </w:div>
    <w:div w:id="1868448243">
      <w:bodyDiv w:val="1"/>
      <w:marLeft w:val="0"/>
      <w:marRight w:val="0"/>
      <w:marTop w:val="0"/>
      <w:marBottom w:val="0"/>
      <w:divBdr>
        <w:top w:val="none" w:sz="0" w:space="0" w:color="auto"/>
        <w:left w:val="none" w:sz="0" w:space="0" w:color="auto"/>
        <w:bottom w:val="none" w:sz="0" w:space="0" w:color="auto"/>
        <w:right w:val="none" w:sz="0" w:space="0" w:color="auto"/>
      </w:divBdr>
    </w:div>
    <w:div w:id="1995720289">
      <w:bodyDiv w:val="1"/>
      <w:marLeft w:val="0"/>
      <w:marRight w:val="0"/>
      <w:marTop w:val="0"/>
      <w:marBottom w:val="0"/>
      <w:divBdr>
        <w:top w:val="none" w:sz="0" w:space="0" w:color="auto"/>
        <w:left w:val="none" w:sz="0" w:space="0" w:color="auto"/>
        <w:bottom w:val="none" w:sz="0" w:space="0" w:color="auto"/>
        <w:right w:val="none" w:sz="0" w:space="0" w:color="auto"/>
      </w:divBdr>
    </w:div>
    <w:div w:id="2022657814">
      <w:bodyDiv w:val="1"/>
      <w:marLeft w:val="0"/>
      <w:marRight w:val="0"/>
      <w:marTop w:val="0"/>
      <w:marBottom w:val="0"/>
      <w:divBdr>
        <w:top w:val="none" w:sz="0" w:space="0" w:color="auto"/>
        <w:left w:val="none" w:sz="0" w:space="0" w:color="auto"/>
        <w:bottom w:val="none" w:sz="0" w:space="0" w:color="auto"/>
        <w:right w:val="none" w:sz="0" w:space="0" w:color="auto"/>
      </w:divBdr>
    </w:div>
    <w:div w:id="2035616830">
      <w:bodyDiv w:val="1"/>
      <w:marLeft w:val="0"/>
      <w:marRight w:val="0"/>
      <w:marTop w:val="0"/>
      <w:marBottom w:val="0"/>
      <w:divBdr>
        <w:top w:val="none" w:sz="0" w:space="0" w:color="auto"/>
        <w:left w:val="none" w:sz="0" w:space="0" w:color="auto"/>
        <w:bottom w:val="none" w:sz="0" w:space="0" w:color="auto"/>
        <w:right w:val="none" w:sz="0" w:space="0" w:color="auto"/>
      </w:divBdr>
    </w:div>
    <w:div w:id="2063560383">
      <w:bodyDiv w:val="1"/>
      <w:marLeft w:val="0"/>
      <w:marRight w:val="0"/>
      <w:marTop w:val="0"/>
      <w:marBottom w:val="0"/>
      <w:divBdr>
        <w:top w:val="none" w:sz="0" w:space="0" w:color="auto"/>
        <w:left w:val="none" w:sz="0" w:space="0" w:color="auto"/>
        <w:bottom w:val="none" w:sz="0" w:space="0" w:color="auto"/>
        <w:right w:val="none" w:sz="0" w:space="0" w:color="auto"/>
      </w:divBdr>
    </w:div>
    <w:div w:id="214311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qhO0rnOXh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as.tcu.gov.br/sso/SvlCentralizador?contexto=egestao&amp;URL=/Web/EGestao/VisualizaProcesso/VisualizaProcesso.faces?codPapel=79463733"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22E9E2DC657F4884EB749968C01A62" ma:contentTypeVersion="5" ma:contentTypeDescription="Create a new document." ma:contentTypeScope="" ma:versionID="3e27aad5e8c325f2bdc25e821d094e7a">
  <xsd:schema xmlns:xsd="http://www.w3.org/2001/XMLSchema" xmlns:xs="http://www.w3.org/2001/XMLSchema" xmlns:p="http://schemas.microsoft.com/office/2006/metadata/properties" xmlns:ns3="79a49ba5-0905-478e-b688-b5d07ef852f3" xmlns:ns4="8aad2dbb-d220-4987-a5d9-c16b6d9caffa" targetNamespace="http://schemas.microsoft.com/office/2006/metadata/properties" ma:root="true" ma:fieldsID="5cf2a0bbdc2980c87cd8e893e59d7e5c" ns3:_="" ns4:_="">
    <xsd:import namespace="79a49ba5-0905-478e-b688-b5d07ef852f3"/>
    <xsd:import namespace="8aad2dbb-d220-4987-a5d9-c16b6d9caff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49ba5-0905-478e-b688-b5d07ef852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d2dbb-d220-4987-a5d9-c16b6d9caf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B7EB2-BEA3-473A-ACF1-3EE80FAB8620}">
  <ds:schemaRefs>
    <ds:schemaRef ds:uri="http://schemas.microsoft.com/sharepoint/v3/contenttype/forms"/>
  </ds:schemaRefs>
</ds:datastoreItem>
</file>

<file path=customXml/itemProps2.xml><?xml version="1.0" encoding="utf-8"?>
<ds:datastoreItem xmlns:ds="http://schemas.openxmlformats.org/officeDocument/2006/customXml" ds:itemID="{86A75668-5EA5-4D01-A2CF-978E1FDC7C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2F298C-A123-4992-A136-D636C57BE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49ba5-0905-478e-b688-b5d07ef852f3"/>
    <ds:schemaRef ds:uri="8aad2dbb-d220-4987-a5d9-c16b6d9ca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0EC68F-C0D6-439C-9F63-70604AE28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690</Words>
  <Characters>3729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Ofício nº    /2004 (GAB)</vt:lpstr>
    </vt:vector>
  </TitlesOfParts>
  <Company>tcu</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    /2004 (GAB)</dc:title>
  <dc:subject/>
  <dc:creator>luizfelipeas</dc:creator>
  <cp:keywords/>
  <dc:description/>
  <cp:lastModifiedBy>Andressa Medeiros Saraiva</cp:lastModifiedBy>
  <cp:revision>20</cp:revision>
  <cp:lastPrinted>2020-05-29T19:23:00Z</cp:lastPrinted>
  <dcterms:created xsi:type="dcterms:W3CDTF">2025-12-16T10:33:00Z</dcterms:created>
  <dcterms:modified xsi:type="dcterms:W3CDTF">2025-12-16T10:45:00Z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0x0101003D22E9E2DC657F4884EB749968C01A62</vt:lpwstr>
  </property>
</Properties>
</file>